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5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643C26" w:rsidTr="00643C26">
        <w:trPr>
          <w:trHeight w:val="4863"/>
        </w:trPr>
        <w:tc>
          <w:tcPr>
            <w:tcW w:w="9611" w:type="dxa"/>
            <w:shd w:val="clear" w:color="auto" w:fill="auto"/>
          </w:tcPr>
          <w:p w:rsidR="00F969F4" w:rsidRDefault="00F969F4" w:rsidP="00643C26">
            <w:pPr>
              <w:rPr>
                <w:lang w:eastAsia="en-GB"/>
              </w:rPr>
            </w:pPr>
          </w:p>
          <w:p w:rsidR="00F969F4" w:rsidRDefault="00F969F4" w:rsidP="00643C26">
            <w:pPr>
              <w:rPr>
                <w:lang w:eastAsia="en-GB"/>
              </w:rPr>
            </w:pPr>
          </w:p>
          <w:p w:rsidR="00F969F4" w:rsidRDefault="00F969F4" w:rsidP="00643C26">
            <w:pPr>
              <w:rPr>
                <w:lang w:eastAsia="en-GB"/>
              </w:rPr>
            </w:pPr>
          </w:p>
          <w:p w:rsidR="00F969F4" w:rsidRPr="00643C26" w:rsidRDefault="00F969F4" w:rsidP="00643C26">
            <w:pPr>
              <w:jc w:val="center"/>
              <w:rPr>
                <w:rFonts w:ascii="Calibri" w:hAnsi="Calibri"/>
                <w:b/>
                <w:sz w:val="52"/>
                <w:szCs w:val="52"/>
                <w:lang w:eastAsia="en-GB"/>
              </w:rPr>
            </w:pPr>
          </w:p>
          <w:p w:rsidR="00F969F4" w:rsidRDefault="00441B0D" w:rsidP="008053C6">
            <w:pPr>
              <w:jc w:val="center"/>
              <w:rPr>
                <w:rFonts w:ascii="Calibri" w:hAnsi="Calibri"/>
                <w:b/>
                <w:sz w:val="52"/>
                <w:szCs w:val="52"/>
                <w:lang w:eastAsia="en-GB"/>
              </w:rPr>
            </w:pPr>
            <w:r>
              <w:rPr>
                <w:rFonts w:ascii="Calibri" w:hAnsi="Calibri"/>
                <w:b/>
                <w:sz w:val="52"/>
                <w:szCs w:val="52"/>
                <w:lang w:eastAsia="en-GB"/>
              </w:rPr>
              <w:t>Jamia Islamia</w:t>
            </w:r>
          </w:p>
          <w:p w:rsidR="008053C6" w:rsidRPr="00643C26" w:rsidRDefault="008053C6" w:rsidP="008053C6">
            <w:pPr>
              <w:jc w:val="center"/>
              <w:rPr>
                <w:rFonts w:ascii="Calibri" w:hAnsi="Calibri"/>
                <w:b/>
                <w:sz w:val="72"/>
                <w:szCs w:val="72"/>
                <w:lang w:eastAsia="en-GB"/>
              </w:rPr>
            </w:pPr>
          </w:p>
          <w:p w:rsidR="00F969F4" w:rsidRPr="00643C26" w:rsidRDefault="00F969F4" w:rsidP="00643C26">
            <w:pPr>
              <w:jc w:val="center"/>
              <w:rPr>
                <w:rFonts w:ascii="Calibri" w:hAnsi="Calibri"/>
                <w:sz w:val="72"/>
                <w:szCs w:val="72"/>
                <w:lang w:eastAsia="en-GB"/>
              </w:rPr>
            </w:pPr>
            <w:r w:rsidRPr="00643C26">
              <w:rPr>
                <w:rFonts w:ascii="Calibri" w:hAnsi="Calibri"/>
                <w:sz w:val="72"/>
                <w:szCs w:val="72"/>
                <w:lang w:eastAsia="en-GB"/>
              </w:rPr>
              <w:t xml:space="preserve">Risk Assessment Policy </w:t>
            </w:r>
          </w:p>
          <w:p w:rsidR="00F969F4" w:rsidRPr="00643C26" w:rsidRDefault="00F969F4" w:rsidP="00643C26">
            <w:pPr>
              <w:jc w:val="center"/>
              <w:rPr>
                <w:rFonts w:ascii="Calibri" w:hAnsi="Calibri"/>
                <w:b/>
                <w:sz w:val="72"/>
                <w:szCs w:val="72"/>
                <w:lang w:eastAsia="en-GB"/>
              </w:rPr>
            </w:pPr>
          </w:p>
          <w:p w:rsidR="00F969F4" w:rsidRPr="00643C26" w:rsidRDefault="00F969F4" w:rsidP="00643C26">
            <w:pPr>
              <w:jc w:val="center"/>
              <w:rPr>
                <w:rFonts w:ascii="Calibri" w:hAnsi="Calibri"/>
                <w:b/>
                <w:sz w:val="72"/>
                <w:szCs w:val="72"/>
                <w:lang w:eastAsia="en-GB"/>
              </w:rPr>
            </w:pPr>
          </w:p>
          <w:p w:rsidR="00F969F4" w:rsidRPr="00643C26" w:rsidRDefault="00F969F4" w:rsidP="00643C26">
            <w:pPr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  <w:p w:rsidR="00F969F4" w:rsidRPr="00643C26" w:rsidRDefault="00F969F4" w:rsidP="00643C26">
            <w:pPr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</w:p>
          <w:p w:rsidR="00F969F4" w:rsidRPr="00643C26" w:rsidRDefault="000C3758" w:rsidP="00643C26">
            <w:pPr>
              <w:jc w:val="center"/>
              <w:rPr>
                <w:rFonts w:ascii="Calibri" w:hAnsi="Calibri"/>
                <w:sz w:val="28"/>
                <w:szCs w:val="28"/>
                <w:lang w:eastAsia="en-GB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3810</wp:posOffset>
                      </wp:positionV>
                      <wp:extent cx="2343150" cy="295275"/>
                      <wp:effectExtent l="0" t="0" r="19050" b="285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E00" w:rsidRPr="00643C26" w:rsidRDefault="000B2E00" w:rsidP="0007365A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December 202</w:t>
                                  </w:r>
                                  <w:r w:rsidR="00100D95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2.25pt;margin-top:.3pt;width:184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">
                      <v:textbox>
                        <w:txbxContent>
                          <w:p w:rsidR="000B2E00" w:rsidRPr="00643C26" w:rsidRDefault="000B2E00" w:rsidP="0007365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December 202</w:t>
                            </w:r>
                            <w:r w:rsidR="00100D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3810</wp:posOffset>
                      </wp:positionV>
                      <wp:extent cx="2219325" cy="295275"/>
                      <wp:effectExtent l="0" t="0" r="28575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E00" w:rsidRPr="00643C26" w:rsidRDefault="000B2E00" w:rsidP="00F969F4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43C2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Revised 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7.5pt;margin-top:.3pt;width:17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">
                      <v:textbox>
                        <w:txbxContent>
                          <w:p w:rsidR="00F969F4" w:rsidRPr="00643C26" w:rsidRDefault="00F969F4" w:rsidP="00F969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43C2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Revised 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9F4" w:rsidRPr="00643C26" w:rsidRDefault="000C3758" w:rsidP="00643C26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81915</wp:posOffset>
                      </wp:positionV>
                      <wp:extent cx="2346325" cy="285750"/>
                      <wp:effectExtent l="0" t="0" r="15875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E00" w:rsidRPr="00643C26" w:rsidRDefault="000B2E00" w:rsidP="00AD37DB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March 202</w:t>
                                  </w:r>
                                  <w:r w:rsidR="00100D95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42.25pt;margin-top:6.45pt;width:184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">
                      <v:textbox>
                        <w:txbxContent>
                          <w:p w:rsidR="000B2E00" w:rsidRPr="00643C26" w:rsidRDefault="000B2E00" w:rsidP="00AD37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March 202</w:t>
                            </w:r>
                            <w:r w:rsidR="00100D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81915</wp:posOffset>
                      </wp:positionV>
                      <wp:extent cx="2219325" cy="285750"/>
                      <wp:effectExtent l="0" t="0" r="28575" b="190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E00" w:rsidRPr="00643C26" w:rsidRDefault="000B2E00" w:rsidP="00F969F4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Next Review: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7.5pt;margin-top:6.45pt;width:17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">
                      <v:textbox>
                        <w:txbxContent>
                          <w:p w:rsidR="00F969F4" w:rsidRPr="00643C26" w:rsidRDefault="008053C6" w:rsidP="00F969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Next Review: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9F4" w:rsidRPr="00643C26" w:rsidRDefault="00F969F4" w:rsidP="00643C26">
            <w:pPr>
              <w:rPr>
                <w:b/>
                <w:sz w:val="52"/>
                <w:szCs w:val="52"/>
                <w:lang w:eastAsia="en-GB"/>
              </w:rPr>
            </w:pPr>
          </w:p>
          <w:p w:rsidR="00F969F4" w:rsidRDefault="00F969F4" w:rsidP="00643C26">
            <w:pPr>
              <w:rPr>
                <w:lang w:eastAsia="en-GB"/>
              </w:rPr>
            </w:pPr>
          </w:p>
        </w:tc>
      </w:tr>
    </w:tbl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0C3758" w:rsidRDefault="000C3758" w:rsidP="00B40A57">
      <w:pPr>
        <w:rPr>
          <w:b/>
          <w:sz w:val="24"/>
          <w:szCs w:val="24"/>
        </w:rPr>
      </w:pPr>
    </w:p>
    <w:p w:rsidR="000C3758" w:rsidRDefault="000C3758" w:rsidP="00B40A57">
      <w:pPr>
        <w:rPr>
          <w:b/>
          <w:sz w:val="24"/>
          <w:szCs w:val="24"/>
        </w:rPr>
      </w:pPr>
    </w:p>
    <w:p w:rsidR="000C3758" w:rsidRDefault="000C3758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10046B" w:rsidRDefault="0010046B" w:rsidP="00B40A57">
      <w:pPr>
        <w:rPr>
          <w:b/>
          <w:sz w:val="24"/>
          <w:szCs w:val="24"/>
        </w:rPr>
      </w:pPr>
    </w:p>
    <w:p w:rsidR="00CD2A88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Albertus Medium" w:hAnsi="Albertus Medium"/>
          <w:sz w:val="72"/>
          <w:szCs w:val="72"/>
          <w:lang w:eastAsia="en-US"/>
        </w:rPr>
      </w:pPr>
    </w:p>
    <w:p w:rsidR="00F969F4" w:rsidRDefault="00F969F4" w:rsidP="00CD2A88">
      <w:pPr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sz w:val="24"/>
          <w:szCs w:val="24"/>
          <w:lang w:eastAsia="zh-CN"/>
        </w:rPr>
      </w:pPr>
    </w:p>
    <w:p w:rsidR="00481F40" w:rsidRDefault="00481F40" w:rsidP="00CD2A88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  <w:lastRenderedPageBreak/>
        <w:t>Introduction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 School is required by the Management of Health &amp; Safety at Work Regulations to carry out risk assessments for all activities</w:t>
      </w:r>
      <w:r w:rsidR="00CD2A88" w:rsidRPr="00F678FA">
        <w:rPr>
          <w:rFonts w:ascii="Calibri" w:eastAsia="SimSun" w:hAnsi="Calibri"/>
          <w:sz w:val="24"/>
          <w:szCs w:val="24"/>
          <w:lang w:eastAsia="zh-CN"/>
        </w:rPr>
        <w:t xml:space="preserve">. </w:t>
      </w:r>
      <w:r w:rsidRPr="00F678FA">
        <w:rPr>
          <w:rFonts w:ascii="Calibri" w:eastAsia="SimSun" w:hAnsi="Calibri"/>
          <w:sz w:val="24"/>
          <w:szCs w:val="24"/>
          <w:lang w:eastAsia="zh-CN"/>
        </w:rPr>
        <w:t>The School will continue to assess all activities and establish written risk assessments for those areas which indicate the presence of risk.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  <w:t>Assessments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Assessments will continue to be carried out using the School’s R</w:t>
      </w:r>
      <w:r w:rsidR="00CD2A88" w:rsidRPr="00F678FA">
        <w:rPr>
          <w:rFonts w:ascii="Calibri" w:eastAsia="SimSun" w:hAnsi="Calibri"/>
          <w:sz w:val="24"/>
          <w:szCs w:val="24"/>
          <w:lang w:eastAsia="zh-CN"/>
        </w:rPr>
        <w:t>isk Assessment form,</w:t>
      </w:r>
      <w:r w:rsidRPr="00F678FA">
        <w:rPr>
          <w:rFonts w:ascii="Calibri" w:eastAsia="SimSun" w:hAnsi="Calibri"/>
          <w:sz w:val="24"/>
          <w:szCs w:val="24"/>
          <w:lang w:eastAsia="zh-CN"/>
        </w:rPr>
        <w:t xml:space="preserve"> by those persons having control and immediate responsibility for the activity. The </w:t>
      </w:r>
      <w:r w:rsidR="004C4279" w:rsidRPr="00F678FA">
        <w:rPr>
          <w:rFonts w:ascii="Calibri" w:eastAsia="SimSun" w:hAnsi="Calibri"/>
          <w:sz w:val="24"/>
          <w:szCs w:val="24"/>
          <w:lang w:eastAsia="zh-CN"/>
        </w:rPr>
        <w:t xml:space="preserve">person organising the activity </w:t>
      </w:r>
      <w:r w:rsidRPr="00F678FA">
        <w:rPr>
          <w:rFonts w:ascii="Calibri" w:eastAsia="SimSun" w:hAnsi="Calibri"/>
          <w:sz w:val="24"/>
          <w:szCs w:val="24"/>
          <w:lang w:eastAsia="zh-CN"/>
        </w:rPr>
        <w:t>will keep a record of the assessment and ensure that all staff and students involved are aware of the requirements of the assessment. A copy of each assessment will be retained in a central file.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u w:val="single"/>
          <w:lang w:eastAsia="zh-CN"/>
        </w:rPr>
        <w:t>RISK ASSESSMENT PROCEDURE</w:t>
      </w:r>
    </w:p>
    <w:p w:rsidR="002C20A1" w:rsidRPr="00F678FA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1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. 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Introduction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 concept of risk assessment is not new, what is new is the emphasis on risk assessment in the management of Health &amp; Safety. The Management of Health &amp; Safety at Work Regulations 1999 specifically requires all business employing 5 or more people to conduct risk assessments and to record their main findings.</w:t>
      </w:r>
    </w:p>
    <w:p w:rsidR="002C20A1" w:rsidRPr="00F678FA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2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.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 Definitions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a. Hazard is the potential to cause harm that is inherent in an article, substance or activity.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b. Risk is the likelihood that the hazard will cause harm in the actual circumstances of use.</w:t>
      </w:r>
    </w:p>
    <w:p w:rsidR="002C20A1" w:rsidRPr="00F678FA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3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.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 Legislation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Risk assessments have been implicit under the Health &amp; Safety at W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ork Act 1974 and explicit under </w:t>
      </w:r>
      <w:r w:rsidRPr="00F678FA">
        <w:rPr>
          <w:rFonts w:ascii="Calibri" w:eastAsia="SimSun" w:hAnsi="Calibri"/>
          <w:sz w:val="24"/>
          <w:szCs w:val="24"/>
          <w:lang w:eastAsia="zh-CN"/>
        </w:rPr>
        <w:t>regulations such as the Control of Substan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ces Hazardous to Health (COSHH) </w:t>
      </w:r>
      <w:r w:rsidRPr="00F678FA">
        <w:rPr>
          <w:rFonts w:ascii="Calibri" w:eastAsia="SimSun" w:hAnsi="Calibri"/>
          <w:sz w:val="24"/>
          <w:szCs w:val="24"/>
          <w:lang w:eastAsia="zh-CN"/>
        </w:rPr>
        <w:t>Regulations and the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Noise at Work Regulations made under this Act.</w:t>
      </w:r>
    </w:p>
    <w:p w:rsidR="002C20A1" w:rsidRPr="00F678FA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 Management of Health &amp; Safety at Work Regulations requires a risk assessment to be carried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out by employers to assess the risk to staff, students and others who may be affected by their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undertaking, and to record the significant findings of the assessment and any group of employees as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being especially at risk. </w:t>
      </w:r>
      <w:r w:rsidRPr="00F678FA">
        <w:rPr>
          <w:rFonts w:ascii="Calibri" w:eastAsia="SimSun" w:hAnsi="Calibri"/>
          <w:sz w:val="24"/>
          <w:szCs w:val="24"/>
          <w:lang w:eastAsia="zh-CN"/>
        </w:rPr>
        <w:t>Where an assessment is made under other regulations such as the COSHH Regulations this will meet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the requirements of the assessment required by the Management of Health &amp; Safety at Work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Regulations.</w:t>
      </w:r>
    </w:p>
    <w:p w:rsidR="002C20A1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0C3758" w:rsidRDefault="000C375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0C3758" w:rsidRDefault="000C375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0C3758" w:rsidRPr="00F678FA" w:rsidRDefault="000C375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lastRenderedPageBreak/>
        <w:t>4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.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 Requirements of Risk Assessments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Risk assessments should identify the significant risks arising out of wo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rk or an activity. The level of </w:t>
      </w:r>
      <w:r w:rsidRPr="00F678FA">
        <w:rPr>
          <w:rFonts w:ascii="Calibri" w:eastAsia="SimSun" w:hAnsi="Calibri"/>
          <w:sz w:val="24"/>
          <w:szCs w:val="24"/>
          <w:lang w:eastAsia="zh-CN"/>
        </w:rPr>
        <w:t>detail in a risk assessment should be broadly proportionate to the risk, with the risk assessment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undertaking the following:</w:t>
      </w:r>
    </w:p>
    <w:p w:rsidR="002C20A1" w:rsidRPr="00F678FA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10046B" w:rsidRPr="00F678FA" w:rsidRDefault="0010046B" w:rsidP="0016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Ensuring that all relevant risks or hazards are addressed</w:t>
      </w:r>
    </w:p>
    <w:p w:rsidR="0010046B" w:rsidRPr="00F678FA" w:rsidRDefault="0010046B" w:rsidP="0016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Addressing what actually happens during activities</w:t>
      </w:r>
    </w:p>
    <w:p w:rsidR="0010046B" w:rsidRPr="00F678FA" w:rsidRDefault="0010046B" w:rsidP="0016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Ensuring that all groups of employees and others who might be affected are considered</w:t>
      </w:r>
    </w:p>
    <w:p w:rsidR="0010046B" w:rsidRPr="00F678FA" w:rsidRDefault="0010046B" w:rsidP="0016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Identifying groups of workers who might be particularly at risk e.g. young or inexperienced</w:t>
      </w:r>
      <w:r w:rsidR="00CD2A88" w:rsidRPr="00F678FA">
        <w:rPr>
          <w:rFonts w:ascii="Calibri" w:eastAsia="SimSun" w:hAnsi="Calibri"/>
          <w:sz w:val="24"/>
          <w:szCs w:val="24"/>
          <w:lang w:eastAsia="zh-CN"/>
        </w:rPr>
        <w:t xml:space="preserve"> </w:t>
      </w:r>
      <w:r w:rsidRPr="00F678FA">
        <w:rPr>
          <w:rFonts w:ascii="Calibri" w:eastAsia="SimSun" w:hAnsi="Calibri"/>
          <w:sz w:val="24"/>
          <w:szCs w:val="24"/>
          <w:lang w:eastAsia="zh-CN"/>
        </w:rPr>
        <w:t>workers and disabled staff</w:t>
      </w:r>
    </w:p>
    <w:p w:rsidR="0010046B" w:rsidRPr="00F678FA" w:rsidRDefault="0010046B" w:rsidP="0016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Taking account of existing preventative or precautionary measures</w:t>
      </w:r>
    </w:p>
    <w:p w:rsidR="002C20A1" w:rsidRPr="00F678FA" w:rsidRDefault="002C20A1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5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.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 Undertaking Risk Assessments</w:t>
      </w:r>
    </w:p>
    <w:p w:rsidR="00CD2A88" w:rsidRPr="00F678FA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CD2A88" w:rsidRPr="00F678FA" w:rsidRDefault="0010046B" w:rsidP="00CD2A88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</w:t>
      </w:r>
      <w:r w:rsidR="002C20A1" w:rsidRPr="00F678FA">
        <w:rPr>
          <w:rFonts w:ascii="Calibri" w:eastAsia="SimSun" w:hAnsi="Calibri"/>
          <w:sz w:val="24"/>
          <w:szCs w:val="24"/>
          <w:lang w:eastAsia="zh-CN"/>
        </w:rPr>
        <w:t xml:space="preserve"> potential hazard is identified and </w:t>
      </w:r>
      <w:r w:rsidR="00553759" w:rsidRPr="00F678FA">
        <w:rPr>
          <w:rFonts w:ascii="Calibri" w:eastAsia="SimSun" w:hAnsi="Calibri"/>
          <w:sz w:val="24"/>
          <w:szCs w:val="24"/>
          <w:lang w:eastAsia="zh-CN"/>
        </w:rPr>
        <w:t xml:space="preserve">on determining the persons affected and the risk control measures, the Risk Level may be determined </w:t>
      </w:r>
      <w:r w:rsidRPr="00F678FA">
        <w:rPr>
          <w:rFonts w:ascii="Calibri" w:eastAsia="SimSun" w:hAnsi="Calibri"/>
          <w:sz w:val="24"/>
          <w:szCs w:val="24"/>
          <w:lang w:eastAsia="zh-CN"/>
        </w:rPr>
        <w:t>as Low, Medium or High using the following criteria:</w:t>
      </w:r>
    </w:p>
    <w:p w:rsidR="00CD2A88" w:rsidRPr="00F678FA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553759" w:rsidRPr="00F678FA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Risk Level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Low – Superficial wounds or temporary ill health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Medium – More serious wounds and ill health lending to permanent minor disability</w:t>
      </w:r>
    </w:p>
    <w:p w:rsidR="0010046B" w:rsidRPr="00F678FA" w:rsidRDefault="0010046B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High – Fatality, life threatening wounds and life shortening diseases</w:t>
      </w:r>
    </w:p>
    <w:p w:rsidR="00CD2A88" w:rsidRPr="00F678FA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CD2A88" w:rsidRPr="00F678FA" w:rsidRDefault="00CD2A88" w:rsidP="00B25CF9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 xml:space="preserve">Having assessed the risk level and the control measures in place, the </w:t>
      </w:r>
      <w:r w:rsidR="00B25CF9" w:rsidRPr="00F678FA">
        <w:rPr>
          <w:rFonts w:ascii="Calibri" w:eastAsia="SimSun" w:hAnsi="Calibri"/>
          <w:sz w:val="24"/>
          <w:szCs w:val="24"/>
          <w:lang w:eastAsia="zh-CN"/>
        </w:rPr>
        <w:t>potential severity is assessed.</w:t>
      </w:r>
    </w:p>
    <w:p w:rsidR="0010046B" w:rsidRPr="00F678FA" w:rsidRDefault="00553759" w:rsidP="00CD2A88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proofErr w:type="gramStart"/>
      <w:r w:rsidRPr="00F678FA">
        <w:rPr>
          <w:rFonts w:ascii="Calibri" w:eastAsia="SimSun" w:hAnsi="Calibri"/>
          <w:sz w:val="24"/>
          <w:szCs w:val="24"/>
          <w:lang w:eastAsia="zh-CN"/>
        </w:rPr>
        <w:t>the</w:t>
      </w:r>
      <w:proofErr w:type="gramEnd"/>
      <w:r w:rsidRPr="00F678FA">
        <w:rPr>
          <w:rFonts w:ascii="Calibri" w:eastAsia="SimSun" w:hAnsi="Calibri"/>
          <w:sz w:val="24"/>
          <w:szCs w:val="24"/>
          <w:lang w:eastAsia="zh-CN"/>
        </w:rPr>
        <w:t xml:space="preserve"> necessary action/ control required must be undertaken to lower the level of risk.</w:t>
      </w:r>
      <w:r w:rsidRPr="00F678FA">
        <w:rPr>
          <w:rFonts w:ascii="Calibri" w:hAnsi="Calibri"/>
          <w:b/>
          <w:sz w:val="24"/>
          <w:szCs w:val="24"/>
        </w:rPr>
        <w:t xml:space="preserve"> </w:t>
      </w:r>
    </w:p>
    <w:p w:rsidR="00B25CF9" w:rsidRPr="00F678FA" w:rsidRDefault="00B25CF9" w:rsidP="00CD2A88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 xml:space="preserve">Work should not be started or continued until the risk level has been reduced </w:t>
      </w:r>
    </w:p>
    <w:p w:rsidR="00B25CF9" w:rsidRPr="00F678FA" w:rsidRDefault="00B25CF9" w:rsidP="00CD2A88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Where the risk is medium to high, the action required to reduce the risk must be identified</w:t>
      </w:r>
    </w:p>
    <w:p w:rsidR="0010046B" w:rsidRPr="00F678FA" w:rsidRDefault="0010046B" w:rsidP="00CD2A88">
      <w:pPr>
        <w:jc w:val="both"/>
        <w:rPr>
          <w:rFonts w:ascii="Calibri" w:hAnsi="Calibri"/>
          <w:b/>
          <w:sz w:val="24"/>
          <w:szCs w:val="24"/>
        </w:rPr>
      </w:pPr>
    </w:p>
    <w:p w:rsidR="00CD2A88" w:rsidRPr="00F678FA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 written risk assessment is required for medium and high risk activities.</w:t>
      </w:r>
    </w:p>
    <w:p w:rsidR="00CD2A88" w:rsidRPr="00F678FA" w:rsidRDefault="00CD2A88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CD2A88" w:rsidRPr="00F678FA" w:rsidRDefault="008064A7" w:rsidP="00CD2A88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6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.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 </w:t>
      </w:r>
      <w:r w:rsidR="00CD2A88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Recording Risk Assessments</w:t>
      </w:r>
    </w:p>
    <w:p w:rsidR="00CD2A88" w:rsidRPr="00F678FA" w:rsidRDefault="00CD2A88" w:rsidP="00B25CF9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Having undertaken a risk assessment, unless the risk is trivial o</w:t>
      </w:r>
      <w:r w:rsidR="00B25CF9" w:rsidRPr="00F678FA">
        <w:rPr>
          <w:rFonts w:ascii="Calibri" w:eastAsia="SimSun" w:hAnsi="Calibri"/>
          <w:sz w:val="24"/>
          <w:szCs w:val="24"/>
          <w:lang w:eastAsia="zh-CN"/>
        </w:rPr>
        <w:t>r low, it should be recorded on a s</w:t>
      </w:r>
      <w:r w:rsidRPr="00F678FA">
        <w:rPr>
          <w:rFonts w:ascii="Calibri" w:eastAsia="SimSun" w:hAnsi="Calibri"/>
          <w:sz w:val="24"/>
          <w:szCs w:val="24"/>
          <w:lang w:eastAsia="zh-CN"/>
        </w:rPr>
        <w:t>chool Risk Assessment Form</w:t>
      </w:r>
      <w:r w:rsidR="00B25CF9" w:rsidRPr="00F678FA">
        <w:rPr>
          <w:rFonts w:ascii="Calibri" w:eastAsia="SimSun" w:hAnsi="Calibri"/>
          <w:sz w:val="24"/>
          <w:szCs w:val="24"/>
          <w:lang w:eastAsia="zh-CN"/>
        </w:rPr>
        <w:t>.</w:t>
      </w:r>
    </w:p>
    <w:p w:rsidR="00B25CF9" w:rsidRPr="00F678FA" w:rsidRDefault="00B25CF9" w:rsidP="00B25CF9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:rsidR="00B25CF9" w:rsidRPr="00F678FA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 risk assessment should be signed and dated by the person completing the form.</w:t>
      </w:r>
    </w:p>
    <w:p w:rsidR="00B25CF9" w:rsidRPr="00F678FA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 findings of the risk assessment should be made known to all staff and students affected by the activity assessed.</w:t>
      </w:r>
    </w:p>
    <w:p w:rsidR="00B25CF9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lastRenderedPageBreak/>
        <w:t>A copy of all completed risk assessments should be kept within the relevant department or service area and their location made known to all staff within that area.</w:t>
      </w:r>
    </w:p>
    <w:p w:rsidR="000C3758" w:rsidRPr="00F678FA" w:rsidRDefault="000C3758" w:rsidP="000C3758">
      <w:pPr>
        <w:suppressAutoHyphens w:val="0"/>
        <w:autoSpaceDE w:val="0"/>
        <w:autoSpaceDN w:val="0"/>
        <w:adjustRightInd w:val="0"/>
        <w:ind w:left="720"/>
        <w:rPr>
          <w:rFonts w:ascii="Calibri" w:eastAsia="SimSun" w:hAnsi="Calibri"/>
          <w:sz w:val="24"/>
          <w:szCs w:val="24"/>
          <w:lang w:eastAsia="zh-CN"/>
        </w:rPr>
      </w:pPr>
    </w:p>
    <w:p w:rsidR="00B25CF9" w:rsidRPr="00F678FA" w:rsidRDefault="008064A7" w:rsidP="00B25CF9">
      <w:pPr>
        <w:suppressAutoHyphens w:val="0"/>
        <w:autoSpaceDE w:val="0"/>
        <w:autoSpaceDN w:val="0"/>
        <w:adjustRightInd w:val="0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7</w:t>
      </w:r>
      <w:r w:rsidR="00077DF2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.</w:t>
      </w:r>
      <w:r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 xml:space="preserve"> </w:t>
      </w:r>
      <w:r w:rsidR="00B25CF9" w:rsidRPr="00F678FA">
        <w:rPr>
          <w:rFonts w:ascii="Calibri" w:eastAsia="SimSun" w:hAnsi="Calibri"/>
          <w:b/>
          <w:bCs/>
          <w:sz w:val="24"/>
          <w:szCs w:val="24"/>
          <w:lang w:eastAsia="zh-CN"/>
        </w:rPr>
        <w:t>Reviewing/Updating Risk Assessments</w:t>
      </w:r>
    </w:p>
    <w:p w:rsidR="00B25CF9" w:rsidRPr="00F678FA" w:rsidRDefault="00B25CF9" w:rsidP="00B25CF9">
      <w:p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All risk assessments should indicate on them the required review period that should be:</w:t>
      </w:r>
    </w:p>
    <w:p w:rsidR="00B25CF9" w:rsidRPr="00F678FA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at least annually</w:t>
      </w:r>
    </w:p>
    <w:p w:rsidR="00B25CF9" w:rsidRPr="00F678FA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at regular periods dependent of the level of risk of the activity</w:t>
      </w:r>
    </w:p>
    <w:p w:rsidR="00B25CF9" w:rsidRPr="00F678FA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 xml:space="preserve"> immediately following an accident</w:t>
      </w:r>
    </w:p>
    <w:p w:rsidR="00B25CF9" w:rsidRPr="00F678FA" w:rsidRDefault="00B25CF9" w:rsidP="00B25CF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when new activities are introduced</w:t>
      </w:r>
    </w:p>
    <w:p w:rsidR="0010046B" w:rsidRPr="00F678FA" w:rsidRDefault="00B25CF9" w:rsidP="001642FE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eastAsia="SimSun" w:hAnsi="Calibri"/>
          <w:sz w:val="24"/>
          <w:szCs w:val="24"/>
          <w:lang w:eastAsia="zh-CN"/>
        </w:rPr>
      </w:pPr>
      <w:r w:rsidRPr="00F678FA">
        <w:rPr>
          <w:rFonts w:ascii="Calibri" w:eastAsia="SimSun" w:hAnsi="Calibri"/>
          <w:sz w:val="24"/>
          <w:szCs w:val="24"/>
          <w:lang w:eastAsia="zh-CN"/>
        </w:rPr>
        <w:t>The review should be signed and dated by the person completing the form.</w:t>
      </w:r>
    </w:p>
    <w:p w:rsidR="002C20A1" w:rsidRPr="00F678FA" w:rsidRDefault="002C20A1" w:rsidP="00CD2A88">
      <w:pPr>
        <w:jc w:val="both"/>
        <w:rPr>
          <w:rFonts w:ascii="Calibri" w:hAnsi="Calibri"/>
          <w:b/>
          <w:sz w:val="24"/>
          <w:szCs w:val="24"/>
        </w:rPr>
      </w:pPr>
    </w:p>
    <w:p w:rsidR="00BF402B" w:rsidRPr="00F678FA" w:rsidRDefault="00BF402B" w:rsidP="00B40A57">
      <w:pPr>
        <w:rPr>
          <w:rFonts w:ascii="Calibri" w:hAnsi="Calibri"/>
          <w:b/>
          <w:sz w:val="24"/>
          <w:szCs w:val="24"/>
        </w:rPr>
        <w:sectPr w:rsidR="00BF402B" w:rsidRPr="00F678FA" w:rsidSect="0010046B">
          <w:headerReference w:type="default" r:id="rId8"/>
          <w:headerReference w:type="first" r:id="rId9"/>
          <w:type w:val="continuous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2C5DC5" w:rsidRDefault="002C5DC5" w:rsidP="00F0653F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</w:tblGrid>
      <w:tr w:rsidR="00D169FE" w:rsidRPr="003411C5" w:rsidTr="00D169FE">
        <w:tc>
          <w:tcPr>
            <w:tcW w:w="6629" w:type="dxa"/>
            <w:gridSpan w:val="2"/>
            <w:shd w:val="clear" w:color="auto" w:fill="auto"/>
          </w:tcPr>
          <w:p w:rsidR="00D169FE" w:rsidRPr="00F678FA" w:rsidRDefault="00701A7A" w:rsidP="00D169FE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D. SITE AND BUILDING ISSUE</w:t>
            </w:r>
            <w:r w:rsidR="00D169FE" w:rsidRPr="00F678FA"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</w:tr>
      <w:tr w:rsidR="00D169FE" w:rsidRPr="003411C5" w:rsidTr="00D169FE">
        <w:tc>
          <w:tcPr>
            <w:tcW w:w="534" w:type="dxa"/>
            <w:shd w:val="clear" w:color="auto" w:fill="auto"/>
          </w:tcPr>
          <w:p w:rsidR="00D169FE" w:rsidRPr="003411C5" w:rsidRDefault="00D169FE" w:rsidP="00D169FE">
            <w:pPr>
              <w:jc w:val="center"/>
              <w:rPr>
                <w:sz w:val="24"/>
                <w:szCs w:val="24"/>
              </w:rPr>
            </w:pPr>
            <w:r w:rsidRPr="003411C5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169FE" w:rsidRPr="00F678FA" w:rsidRDefault="00D169FE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Site Cleanliness</w:t>
            </w:r>
          </w:p>
        </w:tc>
      </w:tr>
      <w:tr w:rsidR="00D169FE" w:rsidRPr="003411C5" w:rsidTr="00D169FE">
        <w:tc>
          <w:tcPr>
            <w:tcW w:w="534" w:type="dxa"/>
            <w:shd w:val="clear" w:color="auto" w:fill="auto"/>
          </w:tcPr>
          <w:p w:rsidR="00D169FE" w:rsidRPr="003411C5" w:rsidRDefault="00D169FE" w:rsidP="00D169FE">
            <w:pPr>
              <w:jc w:val="center"/>
              <w:rPr>
                <w:sz w:val="24"/>
                <w:szCs w:val="24"/>
              </w:rPr>
            </w:pPr>
            <w:r w:rsidRPr="003411C5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D169FE" w:rsidRPr="00F678FA" w:rsidRDefault="00D169FE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Drinking Water Supply</w:t>
            </w:r>
          </w:p>
        </w:tc>
      </w:tr>
      <w:tr w:rsidR="003A3F91" w:rsidRPr="003411C5" w:rsidTr="00D169FE">
        <w:tc>
          <w:tcPr>
            <w:tcW w:w="534" w:type="dxa"/>
            <w:shd w:val="clear" w:color="auto" w:fill="auto"/>
          </w:tcPr>
          <w:p w:rsidR="003A3F91" w:rsidRPr="003411C5" w:rsidRDefault="003A3F91" w:rsidP="00D1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3A3F91" w:rsidRPr="00F678FA" w:rsidRDefault="003A3F91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Showers and Changing Rooms</w:t>
            </w:r>
          </w:p>
        </w:tc>
      </w:tr>
      <w:tr w:rsidR="00D169FE" w:rsidRPr="003411C5" w:rsidTr="00D169FE">
        <w:tc>
          <w:tcPr>
            <w:tcW w:w="534" w:type="dxa"/>
            <w:shd w:val="clear" w:color="auto" w:fill="auto"/>
          </w:tcPr>
          <w:p w:rsidR="00D169FE" w:rsidRPr="003411C5" w:rsidRDefault="003A3F91" w:rsidP="00D1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D169FE" w:rsidRPr="00F678FA" w:rsidRDefault="00D169FE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Movement of Students </w:t>
            </w:r>
          </w:p>
        </w:tc>
      </w:tr>
      <w:tr w:rsidR="003A3F91" w:rsidRPr="003411C5" w:rsidTr="00D169FE">
        <w:tc>
          <w:tcPr>
            <w:tcW w:w="534" w:type="dxa"/>
            <w:shd w:val="clear" w:color="auto" w:fill="auto"/>
          </w:tcPr>
          <w:p w:rsidR="003A3F91" w:rsidRPr="003411C5" w:rsidRDefault="003A3F91" w:rsidP="00D1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3A3F91" w:rsidRPr="00F678FA" w:rsidRDefault="003A3F91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School Events</w:t>
            </w:r>
          </w:p>
        </w:tc>
      </w:tr>
      <w:tr w:rsidR="00D169FE" w:rsidRPr="003411C5" w:rsidTr="00D169FE">
        <w:tc>
          <w:tcPr>
            <w:tcW w:w="534" w:type="dxa"/>
            <w:shd w:val="clear" w:color="auto" w:fill="auto"/>
          </w:tcPr>
          <w:p w:rsidR="00D169FE" w:rsidRPr="003411C5" w:rsidRDefault="003A3F91" w:rsidP="00D1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D169FE" w:rsidRPr="00F678FA" w:rsidRDefault="00D169FE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Contractors Working on Site </w:t>
            </w:r>
          </w:p>
        </w:tc>
      </w:tr>
      <w:tr w:rsidR="00D169FE" w:rsidRPr="003411C5" w:rsidTr="00D169FE">
        <w:tc>
          <w:tcPr>
            <w:tcW w:w="534" w:type="dxa"/>
            <w:shd w:val="clear" w:color="auto" w:fill="auto"/>
          </w:tcPr>
          <w:p w:rsidR="00D169FE" w:rsidRPr="003411C5" w:rsidRDefault="003A3F91" w:rsidP="00D1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D169FE" w:rsidRPr="00F678FA" w:rsidRDefault="003A3F91" w:rsidP="00D169FE">
            <w:pPr>
              <w:spacing w:line="276" w:lineRule="auto"/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Fire Prevention</w:t>
            </w:r>
          </w:p>
        </w:tc>
      </w:tr>
    </w:tbl>
    <w:p w:rsidR="002C5DC5" w:rsidRDefault="002C5DC5" w:rsidP="00F0653F">
      <w:pPr>
        <w:spacing w:line="360" w:lineRule="auto"/>
        <w:rPr>
          <w:sz w:val="24"/>
          <w:szCs w:val="24"/>
        </w:rPr>
      </w:pPr>
    </w:p>
    <w:p w:rsidR="0026583E" w:rsidRDefault="0026583E" w:rsidP="00F0653F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page" w:horzAnchor="margin" w:tblpY="1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</w:tblGrid>
      <w:tr w:rsidR="00541E59" w:rsidRPr="00F678FA" w:rsidTr="002C5DC5">
        <w:tc>
          <w:tcPr>
            <w:tcW w:w="6629" w:type="dxa"/>
            <w:gridSpan w:val="2"/>
            <w:shd w:val="clear" w:color="auto" w:fill="auto"/>
          </w:tcPr>
          <w:p w:rsidR="00541E59" w:rsidRPr="00F678FA" w:rsidRDefault="00044D16" w:rsidP="002C5DC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A. GENERAL ACTIVITIES</w:t>
            </w:r>
          </w:p>
        </w:tc>
      </w:tr>
      <w:tr w:rsidR="00541E59" w:rsidRPr="00F678FA" w:rsidTr="002C5DC5">
        <w:tc>
          <w:tcPr>
            <w:tcW w:w="534" w:type="dxa"/>
            <w:shd w:val="clear" w:color="auto" w:fill="auto"/>
          </w:tcPr>
          <w:p w:rsidR="00541E59" w:rsidRPr="00F678FA" w:rsidRDefault="00541E59" w:rsidP="002C5DC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41E59" w:rsidRPr="00F678FA" w:rsidRDefault="00541E59" w:rsidP="002C5DC5">
            <w:pPr>
              <w:rPr>
                <w:rFonts w:ascii="Calibri" w:hAnsi="Calibri"/>
                <w:color w:val="1F497D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General Manual Handling</w:t>
            </w:r>
          </w:p>
        </w:tc>
      </w:tr>
      <w:tr w:rsidR="00541E59" w:rsidRPr="00F678FA" w:rsidTr="002C5DC5">
        <w:tc>
          <w:tcPr>
            <w:tcW w:w="534" w:type="dxa"/>
            <w:shd w:val="clear" w:color="auto" w:fill="auto"/>
          </w:tcPr>
          <w:p w:rsidR="00541E59" w:rsidRPr="00F678FA" w:rsidRDefault="00541E59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541E59" w:rsidRPr="00F678FA" w:rsidRDefault="00F0653F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Use of Portable E</w:t>
            </w:r>
            <w:r w:rsidR="00541E59" w:rsidRPr="00F678FA">
              <w:rPr>
                <w:rFonts w:ascii="Calibri" w:hAnsi="Calibri"/>
                <w:color w:val="1F497D"/>
                <w:sz w:val="24"/>
                <w:szCs w:val="24"/>
              </w:rPr>
              <w:t>lectrical Equipment</w:t>
            </w:r>
          </w:p>
        </w:tc>
      </w:tr>
      <w:tr w:rsidR="00541E59" w:rsidRPr="00F678FA" w:rsidTr="002C5DC5">
        <w:tc>
          <w:tcPr>
            <w:tcW w:w="534" w:type="dxa"/>
            <w:shd w:val="clear" w:color="auto" w:fill="auto"/>
          </w:tcPr>
          <w:p w:rsidR="00541E59" w:rsidRPr="00F678FA" w:rsidRDefault="00541E59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541E59" w:rsidRPr="00F678FA" w:rsidRDefault="00F0653F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Moving Transporting Computers/Equipment on T</w:t>
            </w:r>
            <w:r w:rsidR="00541E59" w:rsidRPr="00F678FA">
              <w:rPr>
                <w:rFonts w:ascii="Calibri" w:hAnsi="Calibri"/>
                <w:color w:val="1F497D"/>
                <w:sz w:val="24"/>
                <w:szCs w:val="24"/>
              </w:rPr>
              <w:t>rolleys</w:t>
            </w:r>
          </w:p>
        </w:tc>
      </w:tr>
      <w:tr w:rsidR="00541E59" w:rsidRPr="00F678FA" w:rsidTr="002C5DC5">
        <w:tc>
          <w:tcPr>
            <w:tcW w:w="534" w:type="dxa"/>
            <w:shd w:val="clear" w:color="auto" w:fill="auto"/>
          </w:tcPr>
          <w:p w:rsidR="00541E59" w:rsidRPr="00F678FA" w:rsidRDefault="008E6D0A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541E59" w:rsidRPr="00F678FA" w:rsidRDefault="00F0653F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Disposal of Clinical/ Medical W</w:t>
            </w:r>
            <w:r w:rsidR="008E6D0A" w:rsidRPr="00F678FA">
              <w:rPr>
                <w:rFonts w:ascii="Calibri" w:hAnsi="Calibri"/>
                <w:color w:val="1F497D"/>
                <w:sz w:val="24"/>
                <w:szCs w:val="24"/>
              </w:rPr>
              <w:t>aste</w:t>
            </w:r>
          </w:p>
        </w:tc>
      </w:tr>
      <w:tr w:rsidR="00541E59" w:rsidRPr="00F678FA" w:rsidTr="002C5DC5">
        <w:tc>
          <w:tcPr>
            <w:tcW w:w="534" w:type="dxa"/>
            <w:shd w:val="clear" w:color="auto" w:fill="auto"/>
          </w:tcPr>
          <w:p w:rsidR="00541E59" w:rsidRPr="00F678FA" w:rsidRDefault="008E6D0A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541E59" w:rsidRPr="00F678FA" w:rsidRDefault="008E6D0A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Use of </w:t>
            </w:r>
            <w:r w:rsidR="00F0653F" w:rsidRPr="00F678FA">
              <w:rPr>
                <w:rFonts w:ascii="Calibri" w:hAnsi="Calibri"/>
                <w:color w:val="1F497D"/>
                <w:sz w:val="24"/>
                <w:szCs w:val="24"/>
              </w:rPr>
              <w:t>Word P</w:t>
            </w: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rocess</w:t>
            </w:r>
            <w:r w:rsidR="00F0653F" w:rsidRPr="00F678FA">
              <w:rPr>
                <w:rFonts w:ascii="Calibri" w:hAnsi="Calibri"/>
                <w:color w:val="1F497D"/>
                <w:sz w:val="24"/>
                <w:szCs w:val="24"/>
              </w:rPr>
              <w:t>ors, P</w:t>
            </w: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c’</w:t>
            </w:r>
            <w:r w:rsidR="00F0653F" w:rsidRPr="00F678FA">
              <w:rPr>
                <w:rFonts w:ascii="Calibri" w:hAnsi="Calibri"/>
                <w:color w:val="1F497D"/>
                <w:sz w:val="24"/>
                <w:szCs w:val="24"/>
              </w:rPr>
              <w:t>s, P</w:t>
            </w: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rinters </w:t>
            </w:r>
          </w:p>
        </w:tc>
      </w:tr>
      <w:tr w:rsidR="00541E59" w:rsidRPr="00F678FA" w:rsidTr="002C5DC5">
        <w:tc>
          <w:tcPr>
            <w:tcW w:w="534" w:type="dxa"/>
            <w:shd w:val="clear" w:color="auto" w:fill="auto"/>
          </w:tcPr>
          <w:p w:rsidR="00541E59" w:rsidRPr="00F678FA" w:rsidRDefault="008E6D0A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541E59" w:rsidRPr="00F678FA" w:rsidRDefault="008E6D0A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Work Alone</w:t>
            </w:r>
          </w:p>
        </w:tc>
      </w:tr>
    </w:tbl>
    <w:p w:rsidR="00541E59" w:rsidRPr="00F678FA" w:rsidRDefault="00541E59" w:rsidP="008E61FE">
      <w:pPr>
        <w:rPr>
          <w:rFonts w:ascii="Calibri" w:hAnsi="Calibri"/>
          <w:sz w:val="24"/>
          <w:szCs w:val="24"/>
        </w:rPr>
      </w:pPr>
    </w:p>
    <w:p w:rsidR="00541E59" w:rsidRPr="00F678FA" w:rsidRDefault="00541E59" w:rsidP="008E61FE">
      <w:pPr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page" w:horzAnchor="margin" w:tblpY="4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</w:tblGrid>
      <w:tr w:rsidR="00044D16" w:rsidRPr="00F678FA" w:rsidTr="002C5DC5">
        <w:tc>
          <w:tcPr>
            <w:tcW w:w="6629" w:type="dxa"/>
            <w:gridSpan w:val="2"/>
            <w:shd w:val="clear" w:color="auto" w:fill="auto"/>
          </w:tcPr>
          <w:p w:rsidR="00044D16" w:rsidRPr="00F678FA" w:rsidRDefault="00044D16" w:rsidP="002C5DC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B. CURRICULUM BASED ACTIVITIES</w:t>
            </w:r>
          </w:p>
        </w:tc>
      </w:tr>
      <w:tr w:rsidR="00044D16" w:rsidRPr="00F678FA" w:rsidTr="002C5DC5">
        <w:tc>
          <w:tcPr>
            <w:tcW w:w="534" w:type="dxa"/>
            <w:shd w:val="clear" w:color="auto" w:fill="auto"/>
          </w:tcPr>
          <w:p w:rsidR="00044D16" w:rsidRPr="00F678FA" w:rsidRDefault="00044D16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044D16" w:rsidRPr="00F678FA" w:rsidRDefault="00044D16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Art and Design </w:t>
            </w:r>
          </w:p>
        </w:tc>
      </w:tr>
      <w:tr w:rsidR="00044D16" w:rsidRPr="00F678FA" w:rsidTr="002C5DC5">
        <w:tc>
          <w:tcPr>
            <w:tcW w:w="534" w:type="dxa"/>
            <w:shd w:val="clear" w:color="auto" w:fill="auto"/>
          </w:tcPr>
          <w:p w:rsidR="00044D16" w:rsidRPr="00F678FA" w:rsidRDefault="00044D16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44D16" w:rsidRPr="00F678FA" w:rsidRDefault="00044D16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Science – Chemistry, Biology, Physics</w:t>
            </w:r>
          </w:p>
        </w:tc>
      </w:tr>
      <w:tr w:rsidR="00044D16" w:rsidRPr="00F678FA" w:rsidTr="002C5DC5">
        <w:tc>
          <w:tcPr>
            <w:tcW w:w="534" w:type="dxa"/>
            <w:shd w:val="clear" w:color="auto" w:fill="auto"/>
          </w:tcPr>
          <w:p w:rsidR="00044D16" w:rsidRPr="00F678FA" w:rsidRDefault="00044D16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044D16" w:rsidRPr="00F678FA" w:rsidRDefault="00044D16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Physical Education (Indoor and Outdoor)</w:t>
            </w:r>
          </w:p>
        </w:tc>
      </w:tr>
      <w:tr w:rsidR="00044D16" w:rsidRPr="00F678FA" w:rsidTr="002C5DC5">
        <w:tc>
          <w:tcPr>
            <w:tcW w:w="534" w:type="dxa"/>
            <w:shd w:val="clear" w:color="auto" w:fill="auto"/>
          </w:tcPr>
          <w:p w:rsidR="00044D16" w:rsidRPr="00F678FA" w:rsidRDefault="00044D16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044D16" w:rsidRPr="00F678FA" w:rsidRDefault="006812E1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Information Technology</w:t>
            </w:r>
          </w:p>
        </w:tc>
      </w:tr>
      <w:tr w:rsidR="00044D16" w:rsidRPr="00F678FA" w:rsidTr="002C5DC5">
        <w:tc>
          <w:tcPr>
            <w:tcW w:w="534" w:type="dxa"/>
            <w:shd w:val="clear" w:color="auto" w:fill="auto"/>
          </w:tcPr>
          <w:p w:rsidR="00044D16" w:rsidRPr="00F678FA" w:rsidRDefault="00044D16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044D16" w:rsidRPr="00F678FA" w:rsidRDefault="006812E1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Educational Visits </w:t>
            </w:r>
            <w:r w:rsidR="00044D16"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 </w:t>
            </w:r>
          </w:p>
        </w:tc>
      </w:tr>
      <w:tr w:rsidR="00044D16" w:rsidRPr="00F678FA" w:rsidTr="002C5DC5">
        <w:tc>
          <w:tcPr>
            <w:tcW w:w="534" w:type="dxa"/>
            <w:shd w:val="clear" w:color="auto" w:fill="auto"/>
          </w:tcPr>
          <w:p w:rsidR="00044D16" w:rsidRPr="00F678FA" w:rsidRDefault="00044D16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044D16" w:rsidRPr="00F678FA" w:rsidRDefault="00044D16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Manual Handling of PE Equipment </w:t>
            </w:r>
          </w:p>
        </w:tc>
      </w:tr>
    </w:tbl>
    <w:p w:rsidR="0026583E" w:rsidRPr="00F678FA" w:rsidRDefault="0026583E" w:rsidP="00F0653F">
      <w:pPr>
        <w:spacing w:line="276" w:lineRule="auto"/>
        <w:rPr>
          <w:rFonts w:ascii="Calibri" w:hAnsi="Calibri"/>
          <w:sz w:val="24"/>
          <w:szCs w:val="24"/>
        </w:rPr>
      </w:pPr>
    </w:p>
    <w:p w:rsidR="0026583E" w:rsidRPr="00F678FA" w:rsidRDefault="0026583E" w:rsidP="00F0653F">
      <w:pPr>
        <w:spacing w:line="276" w:lineRule="auto"/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p w:rsidR="0026583E" w:rsidRPr="00F678FA" w:rsidRDefault="0026583E" w:rsidP="008E61FE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margin" w:tblpY="1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</w:tblGrid>
      <w:tr w:rsidR="002C5DC5" w:rsidRPr="00F678FA" w:rsidTr="002C5DC5">
        <w:tc>
          <w:tcPr>
            <w:tcW w:w="6629" w:type="dxa"/>
            <w:gridSpan w:val="2"/>
            <w:shd w:val="clear" w:color="auto" w:fill="auto"/>
          </w:tcPr>
          <w:p w:rsidR="002C5DC5" w:rsidRPr="00F678FA" w:rsidRDefault="002C5DC5" w:rsidP="002C5DC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C. SITE MANAGEMENT AND CLEANING</w:t>
            </w:r>
          </w:p>
        </w:tc>
      </w:tr>
      <w:tr w:rsidR="002C5DC5" w:rsidRPr="00F678FA" w:rsidTr="002C5DC5">
        <w:tc>
          <w:tcPr>
            <w:tcW w:w="534" w:type="dxa"/>
            <w:shd w:val="clear" w:color="auto" w:fill="auto"/>
          </w:tcPr>
          <w:p w:rsidR="002C5DC5" w:rsidRPr="00F678FA" w:rsidRDefault="002C5DC5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C5DC5" w:rsidRPr="00F678FA" w:rsidRDefault="002C5DC5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 xml:space="preserve">Use of Cleaning Materials </w:t>
            </w:r>
          </w:p>
        </w:tc>
      </w:tr>
      <w:tr w:rsidR="002C5DC5" w:rsidRPr="00F678FA" w:rsidTr="002C5DC5">
        <w:tc>
          <w:tcPr>
            <w:tcW w:w="534" w:type="dxa"/>
            <w:shd w:val="clear" w:color="auto" w:fill="auto"/>
          </w:tcPr>
          <w:p w:rsidR="002C5DC5" w:rsidRPr="00F678FA" w:rsidRDefault="002C5DC5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C5DC5" w:rsidRPr="00F678FA" w:rsidRDefault="002C5DC5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Use of Vacuum Cleaners</w:t>
            </w:r>
          </w:p>
        </w:tc>
      </w:tr>
      <w:tr w:rsidR="002C5DC5" w:rsidRPr="00F678FA" w:rsidTr="002C5DC5">
        <w:tc>
          <w:tcPr>
            <w:tcW w:w="534" w:type="dxa"/>
            <w:shd w:val="clear" w:color="auto" w:fill="auto"/>
          </w:tcPr>
          <w:p w:rsidR="002C5DC5" w:rsidRPr="00F678FA" w:rsidRDefault="002C5DC5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C5DC5" w:rsidRPr="00F678FA" w:rsidRDefault="002C5DC5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Working at Heights</w:t>
            </w:r>
          </w:p>
        </w:tc>
      </w:tr>
      <w:tr w:rsidR="00C03199" w:rsidRPr="00F678FA" w:rsidTr="002C5DC5">
        <w:tc>
          <w:tcPr>
            <w:tcW w:w="534" w:type="dxa"/>
            <w:shd w:val="clear" w:color="auto" w:fill="auto"/>
          </w:tcPr>
          <w:p w:rsidR="00C03199" w:rsidRPr="00F678FA" w:rsidRDefault="00C03199" w:rsidP="002C5D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03199" w:rsidRPr="00F678FA" w:rsidRDefault="00C03199" w:rsidP="002C5DC5">
            <w:pPr>
              <w:rPr>
                <w:rFonts w:ascii="Calibri" w:hAnsi="Calibri"/>
                <w:color w:val="1F497D"/>
                <w:sz w:val="24"/>
                <w:szCs w:val="24"/>
              </w:rPr>
            </w:pPr>
            <w:r w:rsidRPr="00F678FA">
              <w:rPr>
                <w:rFonts w:ascii="Calibri" w:hAnsi="Calibri"/>
                <w:color w:val="1F497D"/>
                <w:sz w:val="24"/>
                <w:szCs w:val="24"/>
              </w:rPr>
              <w:t>Outside Play Areas</w:t>
            </w:r>
          </w:p>
        </w:tc>
      </w:tr>
    </w:tbl>
    <w:p w:rsidR="00B51DC8" w:rsidRPr="00F678FA" w:rsidRDefault="00B51DC8" w:rsidP="008E61FE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B51DC8">
      <w:pPr>
        <w:rPr>
          <w:rFonts w:ascii="Calibri" w:hAnsi="Calibri"/>
          <w:sz w:val="24"/>
          <w:szCs w:val="24"/>
        </w:rPr>
      </w:pPr>
    </w:p>
    <w:p w:rsidR="00B51DC8" w:rsidRPr="00F678FA" w:rsidRDefault="00B51DC8" w:rsidP="008E61FE">
      <w:pPr>
        <w:rPr>
          <w:rFonts w:ascii="Calibri" w:hAnsi="Calibri"/>
          <w:sz w:val="24"/>
          <w:szCs w:val="24"/>
        </w:rPr>
      </w:pPr>
    </w:p>
    <w:p w:rsidR="00B51DC8" w:rsidRDefault="00B51DC8" w:rsidP="008E61FE">
      <w:pPr>
        <w:rPr>
          <w:sz w:val="24"/>
          <w:szCs w:val="24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7452B3" w:rsidRPr="00F678FA">
        <w:tc>
          <w:tcPr>
            <w:tcW w:w="1560" w:type="dxa"/>
            <w:shd w:val="clear" w:color="auto" w:fill="auto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7452B3" w:rsidRPr="00F678FA" w:rsidRDefault="007452B3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7452B3" w:rsidRPr="00F678FA">
        <w:tc>
          <w:tcPr>
            <w:tcW w:w="1560" w:type="dxa"/>
            <w:shd w:val="clear" w:color="auto" w:fill="auto"/>
          </w:tcPr>
          <w:p w:rsidR="007452B3" w:rsidRPr="00F678FA" w:rsidRDefault="007452B3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General Manual Handling</w:t>
            </w:r>
          </w:p>
          <w:p w:rsidR="007452B3" w:rsidRPr="00F678FA" w:rsidRDefault="007452B3" w:rsidP="00C472F5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7452B3" w:rsidRPr="00F678FA" w:rsidRDefault="007452B3" w:rsidP="007452B3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Back strain </w:t>
            </w:r>
          </w:p>
          <w:p w:rsidR="007452B3" w:rsidRPr="00F678FA" w:rsidRDefault="007452B3" w:rsidP="007452B3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Cuts, Bruises </w:t>
            </w:r>
          </w:p>
          <w:p w:rsidR="007452B3" w:rsidRPr="00F678FA" w:rsidRDefault="007452B3" w:rsidP="007452B3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Sprains, joints, muscles </w:t>
            </w:r>
          </w:p>
          <w:p w:rsidR="007452B3" w:rsidRPr="00F678FA" w:rsidRDefault="007452B3" w:rsidP="007452B3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7452B3" w:rsidRPr="00F678FA" w:rsidRDefault="007452B3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7452B3" w:rsidRPr="00F678FA" w:rsidRDefault="007452B3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7452B3" w:rsidRPr="00F678FA" w:rsidRDefault="007452B3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Visitors</w:t>
            </w:r>
          </w:p>
        </w:tc>
        <w:tc>
          <w:tcPr>
            <w:tcW w:w="3685" w:type="dxa"/>
            <w:shd w:val="clear" w:color="auto" w:fill="auto"/>
          </w:tcPr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Complete a manual handling assessment 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Break down loads where possible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Carry out tasks at quite times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Request assistance for heavy loads  - long distance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Avoid rushing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Maintain floors free from slip</w:t>
            </w:r>
            <w:r w:rsidR="00E658C2" w:rsidRPr="00F678FA">
              <w:rPr>
                <w:rFonts w:ascii="Calibri" w:hAnsi="Calibri"/>
              </w:rPr>
              <w:t>s</w:t>
            </w:r>
            <w:r w:rsidRPr="00F678FA">
              <w:rPr>
                <w:rFonts w:ascii="Calibri" w:hAnsi="Calibri"/>
              </w:rPr>
              <w:t>/trips hazards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Report any manual handling related injuries , near misses</w:t>
            </w:r>
          </w:p>
        </w:tc>
        <w:tc>
          <w:tcPr>
            <w:tcW w:w="1134" w:type="dxa"/>
            <w:shd w:val="clear" w:color="auto" w:fill="auto"/>
          </w:tcPr>
          <w:p w:rsidR="007452B3" w:rsidRPr="00F678FA" w:rsidRDefault="007452B3" w:rsidP="007C2C53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7452B3" w:rsidRPr="00F678FA" w:rsidRDefault="007452B3" w:rsidP="00C472F5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Complete a manual handling risk assessment for all tasks </w:t>
            </w:r>
          </w:p>
          <w:p w:rsidR="007452B3" w:rsidRPr="00F678FA" w:rsidRDefault="007452B3" w:rsidP="00C472F5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Refer to manual handling policy </w:t>
            </w:r>
          </w:p>
        </w:tc>
        <w:tc>
          <w:tcPr>
            <w:tcW w:w="1134" w:type="dxa"/>
            <w:shd w:val="clear" w:color="auto" w:fill="auto"/>
          </w:tcPr>
          <w:p w:rsidR="007452B3" w:rsidRPr="00F678FA" w:rsidRDefault="007452B3" w:rsidP="007C2C53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  <w:p w:rsidR="007452B3" w:rsidRPr="00F678FA" w:rsidRDefault="007452B3" w:rsidP="007C2C53">
            <w:pPr>
              <w:rPr>
                <w:rFonts w:ascii="Calibri" w:hAnsi="Calibri"/>
              </w:rPr>
            </w:pPr>
          </w:p>
        </w:tc>
      </w:tr>
      <w:tr w:rsidR="007452B3" w:rsidRPr="00F678FA">
        <w:tc>
          <w:tcPr>
            <w:tcW w:w="1560" w:type="dxa"/>
            <w:shd w:val="clear" w:color="auto" w:fill="auto"/>
          </w:tcPr>
          <w:p w:rsidR="007452B3" w:rsidRPr="00F678FA" w:rsidRDefault="007452B3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Use of Portable Electrical Equipment </w:t>
            </w:r>
          </w:p>
        </w:tc>
        <w:tc>
          <w:tcPr>
            <w:tcW w:w="2552" w:type="dxa"/>
          </w:tcPr>
          <w:p w:rsidR="007452B3" w:rsidRPr="00F678FA" w:rsidRDefault="001A3A81" w:rsidP="001A3A81">
            <w:pPr>
              <w:numPr>
                <w:ilvl w:val="0"/>
                <w:numId w:val="29"/>
              </w:numPr>
              <w:ind w:left="318" w:hanging="318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 </w:t>
            </w:r>
            <w:r w:rsidR="007452B3" w:rsidRPr="00F678FA">
              <w:rPr>
                <w:rFonts w:ascii="Calibri" w:hAnsi="Calibri"/>
              </w:rPr>
              <w:t xml:space="preserve">Cuts </w:t>
            </w:r>
          </w:p>
          <w:p w:rsidR="007452B3" w:rsidRPr="00F678FA" w:rsidRDefault="007452B3" w:rsidP="007452B3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</w:t>
            </w:r>
          </w:p>
          <w:p w:rsidR="007452B3" w:rsidRPr="00F678FA" w:rsidRDefault="007452B3" w:rsidP="007452B3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Electrical Shock </w:t>
            </w:r>
          </w:p>
          <w:p w:rsidR="007452B3" w:rsidRPr="00F678FA" w:rsidRDefault="007452B3" w:rsidP="007452B3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Electric burns </w:t>
            </w:r>
          </w:p>
          <w:p w:rsidR="007452B3" w:rsidRPr="00F678FA" w:rsidRDefault="007452B3" w:rsidP="007452B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Serious Injury</w:t>
            </w:r>
          </w:p>
        </w:tc>
        <w:tc>
          <w:tcPr>
            <w:tcW w:w="2268" w:type="dxa"/>
            <w:shd w:val="clear" w:color="auto" w:fill="auto"/>
          </w:tcPr>
          <w:p w:rsidR="007452B3" w:rsidRPr="00F678FA" w:rsidRDefault="007452B3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7452B3" w:rsidRPr="00F678FA" w:rsidRDefault="007452B3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7452B3" w:rsidRPr="00F678FA" w:rsidRDefault="007452B3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Visitors</w:t>
            </w:r>
          </w:p>
        </w:tc>
        <w:tc>
          <w:tcPr>
            <w:tcW w:w="3685" w:type="dxa"/>
            <w:shd w:val="clear" w:color="auto" w:fill="auto"/>
          </w:tcPr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levels of supervision, instruction and training are in place 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staff and students to follow </w:t>
            </w:r>
            <w:proofErr w:type="spellStart"/>
            <w:r w:rsidRPr="00F678FA">
              <w:rPr>
                <w:rFonts w:ascii="Calibri" w:hAnsi="Calibri"/>
              </w:rPr>
              <w:t>manufacturers</w:t>
            </w:r>
            <w:proofErr w:type="spellEnd"/>
            <w:r w:rsidRPr="00F678FA">
              <w:rPr>
                <w:rFonts w:ascii="Calibri" w:hAnsi="Calibri"/>
              </w:rPr>
              <w:t xml:space="preserve"> instructions 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to undertake visual checks of equipment prior to each use </w:t>
            </w:r>
          </w:p>
          <w:p w:rsidR="007452B3" w:rsidRPr="00F678FA" w:rsidRDefault="007452B3" w:rsidP="000C651A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Testing by a competent person </w:t>
            </w:r>
          </w:p>
        </w:tc>
        <w:tc>
          <w:tcPr>
            <w:tcW w:w="1134" w:type="dxa"/>
            <w:shd w:val="clear" w:color="auto" w:fill="auto"/>
          </w:tcPr>
          <w:p w:rsidR="007452B3" w:rsidRPr="00F678FA" w:rsidRDefault="007452B3" w:rsidP="007C2C53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7452B3" w:rsidRPr="00F678FA" w:rsidRDefault="007452B3" w:rsidP="00E658C2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Any damaged/ defective equipment should be taken out of use and labelled unsafe </w:t>
            </w:r>
          </w:p>
          <w:p w:rsidR="007452B3" w:rsidRPr="00F678FA" w:rsidRDefault="007452B3" w:rsidP="00C472F5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repair including fitting of plugs to be undertaken by competent persons </w:t>
            </w:r>
          </w:p>
          <w:p w:rsidR="007452B3" w:rsidRPr="00F678FA" w:rsidRDefault="007452B3" w:rsidP="00C472F5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Position equipment correctly consider location of sockets and prevent trailing wires </w:t>
            </w:r>
          </w:p>
          <w:p w:rsidR="007452B3" w:rsidRPr="00F678FA" w:rsidRDefault="007452B3" w:rsidP="00C472F5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Equipment to be used by authorised personnel only </w:t>
            </w:r>
          </w:p>
        </w:tc>
        <w:tc>
          <w:tcPr>
            <w:tcW w:w="1134" w:type="dxa"/>
            <w:shd w:val="clear" w:color="auto" w:fill="auto"/>
          </w:tcPr>
          <w:p w:rsidR="007452B3" w:rsidRPr="00F678FA" w:rsidRDefault="007452B3" w:rsidP="007C2C53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2C2C4C" w:rsidRDefault="002C2C4C"/>
    <w:p w:rsidR="00D75A85" w:rsidRDefault="007452B3">
      <w:r>
        <w:br w:type="page"/>
      </w:r>
    </w:p>
    <w:p w:rsidR="00D75A85" w:rsidRDefault="00D75A85"/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656BC2" w:rsidRPr="00F678FA">
        <w:tc>
          <w:tcPr>
            <w:tcW w:w="1560" w:type="dxa"/>
            <w:shd w:val="clear" w:color="auto" w:fill="auto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Potential Hazard</w:t>
            </w:r>
          </w:p>
        </w:tc>
        <w:tc>
          <w:tcPr>
            <w:tcW w:w="2552" w:type="dxa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656BC2" w:rsidRPr="00F678FA" w:rsidRDefault="00656BC2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656BC2" w:rsidRPr="00F678FA">
        <w:tc>
          <w:tcPr>
            <w:tcW w:w="1560" w:type="dxa"/>
            <w:shd w:val="clear" w:color="auto" w:fill="auto"/>
          </w:tcPr>
          <w:p w:rsidR="00656BC2" w:rsidRPr="00F678FA" w:rsidRDefault="00656BC2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Moving / Transporting Computers / Equipment on Trolleys</w:t>
            </w:r>
          </w:p>
        </w:tc>
        <w:tc>
          <w:tcPr>
            <w:tcW w:w="2552" w:type="dxa"/>
          </w:tcPr>
          <w:p w:rsidR="00656BC2" w:rsidRPr="00F678FA" w:rsidRDefault="00656BC2" w:rsidP="00656BC2">
            <w:pPr>
              <w:numPr>
                <w:ilvl w:val="0"/>
                <w:numId w:val="9"/>
              </w:numPr>
              <w:ind w:right="-392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Collision</w:t>
            </w:r>
          </w:p>
          <w:p w:rsidR="00656BC2" w:rsidRPr="00F678FA" w:rsidRDefault="00656BC2" w:rsidP="00656BC2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Trapping against doors , furniture</w:t>
            </w:r>
          </w:p>
          <w:p w:rsidR="00D169FE" w:rsidRPr="00F678FA" w:rsidRDefault="00E658C2" w:rsidP="00656BC2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Slips/ Tr</w:t>
            </w:r>
            <w:r w:rsidR="00D169FE" w:rsidRPr="00F678FA">
              <w:rPr>
                <w:rFonts w:ascii="Calibri" w:hAnsi="Calibri"/>
              </w:rPr>
              <w:t>ips / falls</w:t>
            </w:r>
          </w:p>
          <w:p w:rsidR="00656BC2" w:rsidRPr="00F678FA" w:rsidRDefault="00656BC2" w:rsidP="00D169FE">
            <w:pPr>
              <w:ind w:left="360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poor access , obstruc</w:t>
            </w:r>
            <w:r w:rsidR="00D169FE" w:rsidRPr="00F678FA">
              <w:rPr>
                <w:rFonts w:ascii="Calibri" w:hAnsi="Calibri"/>
              </w:rPr>
              <w:t>tions, steps, spillages , trailing cables</w:t>
            </w:r>
          </w:p>
          <w:p w:rsidR="00656BC2" w:rsidRPr="00F678FA" w:rsidRDefault="00656BC2" w:rsidP="00656BC2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Cuts, bruises, fractures,</w:t>
            </w:r>
          </w:p>
          <w:p w:rsidR="00656BC2" w:rsidRPr="00F678FA" w:rsidRDefault="00656BC2" w:rsidP="00656BC2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Manual Handling Injuries- Pushing /pulling</w:t>
            </w:r>
          </w:p>
          <w:p w:rsidR="00656BC2" w:rsidRPr="00F678FA" w:rsidRDefault="00656BC2" w:rsidP="00FD4009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56BC2" w:rsidRPr="00F678FA" w:rsidRDefault="00656BC2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656BC2" w:rsidRPr="00F678FA" w:rsidRDefault="00656BC2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656BC2" w:rsidRPr="00F678FA" w:rsidRDefault="00656BC2" w:rsidP="007C2C53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Visitors</w:t>
            </w:r>
          </w:p>
        </w:tc>
        <w:tc>
          <w:tcPr>
            <w:tcW w:w="3685" w:type="dxa"/>
            <w:shd w:val="clear" w:color="auto" w:fill="auto"/>
          </w:tcPr>
          <w:p w:rsidR="00656BC2" w:rsidRPr="00F678FA" w:rsidRDefault="00656BC2" w:rsidP="001C5CDE">
            <w:pPr>
              <w:numPr>
                <w:ilvl w:val="0"/>
                <w:numId w:val="7"/>
              </w:numPr>
              <w:ind w:left="333" w:hanging="33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levels of supervision, instruction and  training are in place </w:t>
            </w:r>
          </w:p>
          <w:p w:rsidR="00656BC2" w:rsidRPr="00F678FA" w:rsidRDefault="00656BC2" w:rsidP="001C5CDE">
            <w:pPr>
              <w:numPr>
                <w:ilvl w:val="0"/>
                <w:numId w:val="7"/>
              </w:numPr>
              <w:ind w:left="333" w:hanging="33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Request assistance for doors, steps, ramps and busy traffic routes </w:t>
            </w:r>
          </w:p>
          <w:p w:rsidR="00656BC2" w:rsidRPr="00F678FA" w:rsidRDefault="00656BC2" w:rsidP="001C5CDE">
            <w:pPr>
              <w:numPr>
                <w:ilvl w:val="0"/>
                <w:numId w:val="7"/>
              </w:numPr>
              <w:ind w:left="333" w:hanging="33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All equipment to be securely loaded or fastened to the trolley</w:t>
            </w:r>
          </w:p>
          <w:p w:rsidR="00656BC2" w:rsidRPr="00F678FA" w:rsidRDefault="00656BC2" w:rsidP="001C5CDE">
            <w:pPr>
              <w:numPr>
                <w:ilvl w:val="0"/>
                <w:numId w:val="7"/>
              </w:numPr>
              <w:ind w:left="333" w:hanging="33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When positioned, wheels to be locked </w:t>
            </w:r>
          </w:p>
          <w:p w:rsidR="00656BC2" w:rsidRPr="00F678FA" w:rsidRDefault="00656BC2" w:rsidP="001C5CDE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6BC2" w:rsidRPr="00F678FA" w:rsidRDefault="00656BC2" w:rsidP="007C2C53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656BC2" w:rsidRPr="00F678FA" w:rsidRDefault="00656B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Trolleys to be checked for defects </w:t>
            </w:r>
          </w:p>
          <w:p w:rsidR="00656BC2" w:rsidRPr="00F678FA" w:rsidRDefault="00656B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Position trolleys safely – not too close to doors, access points, </w:t>
            </w:r>
          </w:p>
          <w:p w:rsidR="00656BC2" w:rsidRPr="00F678FA" w:rsidRDefault="00E658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no trailing cables</w:t>
            </w:r>
            <w:r w:rsidR="00656BC2" w:rsidRPr="00F678FA">
              <w:rPr>
                <w:rFonts w:ascii="Calibri" w:hAnsi="Calibri"/>
              </w:rPr>
              <w:t xml:space="preserve"> during transportation</w:t>
            </w:r>
          </w:p>
          <w:p w:rsidR="00656BC2" w:rsidRPr="00F678FA" w:rsidRDefault="00656B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Visual checks to be undertaken of all electrical equipment prior to use</w:t>
            </w:r>
          </w:p>
          <w:p w:rsidR="00656BC2" w:rsidRPr="00F678FA" w:rsidRDefault="00656B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Position electrical / computer equipment trolleys away from water, heat resources</w:t>
            </w:r>
          </w:p>
          <w:p w:rsidR="00656BC2" w:rsidRPr="00F678FA" w:rsidRDefault="00D169FE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Move equipment at quite ti</w:t>
            </w:r>
            <w:r w:rsidR="00656BC2" w:rsidRPr="00F678FA">
              <w:rPr>
                <w:rFonts w:ascii="Calibri" w:hAnsi="Calibri"/>
              </w:rPr>
              <w:t>mes to avoid collisions</w:t>
            </w:r>
          </w:p>
          <w:p w:rsidR="00656BC2" w:rsidRPr="00F678FA" w:rsidRDefault="00656B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Follow </w:t>
            </w:r>
            <w:proofErr w:type="spellStart"/>
            <w:r w:rsidRPr="00F678FA">
              <w:rPr>
                <w:rFonts w:ascii="Calibri" w:hAnsi="Calibri"/>
              </w:rPr>
              <w:t>manufacturers</w:t>
            </w:r>
            <w:proofErr w:type="spellEnd"/>
            <w:r w:rsidRPr="00F678FA">
              <w:rPr>
                <w:rFonts w:ascii="Calibri" w:hAnsi="Calibri"/>
              </w:rPr>
              <w:t xml:space="preserve"> instructions </w:t>
            </w:r>
          </w:p>
          <w:p w:rsidR="00656BC2" w:rsidRPr="00F678FA" w:rsidRDefault="00656BC2" w:rsidP="00926FC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the load is stable before moving the trolley  </w:t>
            </w:r>
          </w:p>
          <w:p w:rsidR="00656BC2" w:rsidRPr="00F678FA" w:rsidRDefault="00656BC2" w:rsidP="002242EF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Do not store heavy objects at height, best stored between shoulder and knee height</w:t>
            </w:r>
          </w:p>
          <w:p w:rsidR="00656BC2" w:rsidRPr="00F678FA" w:rsidRDefault="00656BC2" w:rsidP="002242EF">
            <w:pPr>
              <w:rPr>
                <w:rFonts w:ascii="Calibri" w:hAnsi="Calibri"/>
              </w:rPr>
            </w:pPr>
          </w:p>
          <w:p w:rsidR="00656BC2" w:rsidRPr="00F678FA" w:rsidRDefault="00656BC2" w:rsidP="002242EF">
            <w:pPr>
              <w:rPr>
                <w:rFonts w:ascii="Calibri" w:hAnsi="Calibri"/>
              </w:rPr>
            </w:pPr>
          </w:p>
          <w:p w:rsidR="00656BC2" w:rsidRPr="00F678FA" w:rsidRDefault="00656BC2" w:rsidP="002242EF">
            <w:pPr>
              <w:rPr>
                <w:rFonts w:ascii="Calibri" w:hAnsi="Calibri"/>
              </w:rPr>
            </w:pPr>
          </w:p>
          <w:p w:rsidR="00656BC2" w:rsidRPr="00F678FA" w:rsidRDefault="00656BC2" w:rsidP="002242EF">
            <w:pPr>
              <w:rPr>
                <w:rFonts w:ascii="Calibri" w:hAnsi="Calibri"/>
              </w:rPr>
            </w:pPr>
          </w:p>
          <w:p w:rsidR="00656BC2" w:rsidRPr="00F678FA" w:rsidRDefault="00656BC2" w:rsidP="002242E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6BC2" w:rsidRPr="00F678FA" w:rsidRDefault="00656BC2" w:rsidP="007C2C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78FA">
              <w:rPr>
                <w:rFonts w:ascii="Calibri" w:hAnsi="Calibri"/>
                <w:sz w:val="24"/>
                <w:szCs w:val="24"/>
              </w:rPr>
              <w:t>Low</w:t>
            </w:r>
          </w:p>
        </w:tc>
      </w:tr>
    </w:tbl>
    <w:p w:rsidR="00D75A85" w:rsidRDefault="00D75A85">
      <w:r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357588" w:rsidRPr="00F678FA">
        <w:tc>
          <w:tcPr>
            <w:tcW w:w="1560" w:type="dxa"/>
            <w:shd w:val="clear" w:color="auto" w:fill="auto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357588" w:rsidRPr="00F678FA" w:rsidRDefault="00357588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357588" w:rsidRPr="00F678FA">
        <w:tc>
          <w:tcPr>
            <w:tcW w:w="1560" w:type="dxa"/>
            <w:shd w:val="clear" w:color="auto" w:fill="auto"/>
          </w:tcPr>
          <w:p w:rsidR="00357588" w:rsidRPr="00F678FA" w:rsidRDefault="00357588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Disposal of Clinical /Medical waste - staff</w:t>
            </w:r>
          </w:p>
        </w:tc>
        <w:tc>
          <w:tcPr>
            <w:tcW w:w="2552" w:type="dxa"/>
          </w:tcPr>
          <w:p w:rsidR="00357588" w:rsidRPr="00F678FA" w:rsidRDefault="00357588" w:rsidP="00357588">
            <w:pPr>
              <w:numPr>
                <w:ilvl w:val="0"/>
                <w:numId w:val="15"/>
              </w:numPr>
              <w:ind w:left="383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– Cross infection </w:t>
            </w:r>
          </w:p>
          <w:p w:rsidR="00357588" w:rsidRPr="00F678FA" w:rsidRDefault="00357588" w:rsidP="00357588">
            <w:pPr>
              <w:numPr>
                <w:ilvl w:val="0"/>
                <w:numId w:val="15"/>
              </w:numPr>
              <w:ind w:left="383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 – Blood borne infections</w:t>
            </w:r>
          </w:p>
        </w:tc>
        <w:tc>
          <w:tcPr>
            <w:tcW w:w="2268" w:type="dxa"/>
            <w:shd w:val="clear" w:color="auto" w:fill="auto"/>
          </w:tcPr>
          <w:p w:rsidR="00357588" w:rsidRPr="00F678FA" w:rsidRDefault="00357588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357588" w:rsidRPr="00F678FA" w:rsidRDefault="00357588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357588" w:rsidRPr="00F678FA" w:rsidRDefault="00357588" w:rsidP="00F47001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357588" w:rsidRPr="00F678FA" w:rsidRDefault="00357588" w:rsidP="00BB3623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Refer to Health &amp; Safety and Welfare Policy – Infection Control</w:t>
            </w:r>
          </w:p>
          <w:p w:rsidR="00357588" w:rsidRPr="00F678FA" w:rsidRDefault="00357588" w:rsidP="00BB3623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Follow Hygiene guidelines </w:t>
            </w:r>
          </w:p>
          <w:p w:rsidR="00357588" w:rsidRPr="00F678FA" w:rsidRDefault="00357588" w:rsidP="00357588">
            <w:pPr>
              <w:ind w:left="459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7588" w:rsidRPr="00F678FA" w:rsidRDefault="006040BE" w:rsidP="00BB3623">
            <w:pPr>
              <w:ind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</w:t>
            </w:r>
            <w:r w:rsidR="00105E3A" w:rsidRPr="00F678FA">
              <w:rPr>
                <w:rFonts w:ascii="Calibri" w:hAnsi="Calibri"/>
              </w:rPr>
              <w:t xml:space="preserve">       </w:t>
            </w:r>
            <w:r w:rsidRPr="00F678FA">
              <w:rPr>
                <w:rFonts w:ascii="Calibri" w:hAnsi="Calibri"/>
              </w:rPr>
              <w:t xml:space="preserve"> </w:t>
            </w:r>
            <w:r w:rsidR="00105E3A"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357588" w:rsidRPr="00F678FA" w:rsidRDefault="00357588" w:rsidP="009B429E">
            <w:pPr>
              <w:numPr>
                <w:ilvl w:val="0"/>
                <w:numId w:val="1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that responsible staff only involved in disposing of clinical/medical waste – Nursing Staff</w:t>
            </w:r>
          </w:p>
          <w:p w:rsidR="00357588" w:rsidRPr="00F678FA" w:rsidRDefault="00357588" w:rsidP="00357588">
            <w:pPr>
              <w:ind w:left="34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7588" w:rsidRPr="00F678FA" w:rsidRDefault="00105E3A" w:rsidP="00105E3A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357588" w:rsidRPr="00F678FA">
        <w:tc>
          <w:tcPr>
            <w:tcW w:w="1560" w:type="dxa"/>
            <w:shd w:val="clear" w:color="auto" w:fill="auto"/>
          </w:tcPr>
          <w:p w:rsidR="00357588" w:rsidRPr="00F678FA" w:rsidRDefault="00357588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Use of word processor, Lap top, Printer </w:t>
            </w:r>
          </w:p>
        </w:tc>
        <w:tc>
          <w:tcPr>
            <w:tcW w:w="2552" w:type="dxa"/>
          </w:tcPr>
          <w:p w:rsidR="00357588" w:rsidRPr="00F678FA" w:rsidRDefault="00357588" w:rsidP="00357588">
            <w:pPr>
              <w:numPr>
                <w:ilvl w:val="0"/>
                <w:numId w:val="15"/>
              </w:numPr>
              <w:ind w:left="525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Strains / RSI</w:t>
            </w:r>
          </w:p>
          <w:p w:rsidR="00357588" w:rsidRPr="00F678FA" w:rsidRDefault="00357588" w:rsidP="00357588">
            <w:pPr>
              <w:numPr>
                <w:ilvl w:val="0"/>
                <w:numId w:val="15"/>
              </w:numPr>
              <w:ind w:left="525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Eye Strain </w:t>
            </w:r>
          </w:p>
          <w:p w:rsidR="00357588" w:rsidRPr="00F678FA" w:rsidRDefault="00357588" w:rsidP="00357588">
            <w:pPr>
              <w:numPr>
                <w:ilvl w:val="0"/>
                <w:numId w:val="15"/>
              </w:numPr>
              <w:ind w:left="525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Electric shock </w:t>
            </w:r>
          </w:p>
          <w:p w:rsidR="00357588" w:rsidRPr="00F678FA" w:rsidRDefault="00357588" w:rsidP="00357588">
            <w:pPr>
              <w:numPr>
                <w:ilvl w:val="0"/>
                <w:numId w:val="15"/>
              </w:numPr>
              <w:ind w:left="525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Muscular injury</w:t>
            </w:r>
          </w:p>
          <w:p w:rsidR="00357588" w:rsidRPr="00F678FA" w:rsidRDefault="00357588" w:rsidP="00357588">
            <w:pPr>
              <w:numPr>
                <w:ilvl w:val="0"/>
                <w:numId w:val="15"/>
              </w:numPr>
              <w:ind w:left="525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Stress</w:t>
            </w:r>
          </w:p>
        </w:tc>
        <w:tc>
          <w:tcPr>
            <w:tcW w:w="2268" w:type="dxa"/>
            <w:shd w:val="clear" w:color="auto" w:fill="auto"/>
          </w:tcPr>
          <w:p w:rsidR="00357588" w:rsidRPr="00F678FA" w:rsidRDefault="00357588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357588" w:rsidRPr="00F678FA" w:rsidRDefault="00357588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357588" w:rsidRPr="00F678FA" w:rsidRDefault="00357588" w:rsidP="00F47001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357588" w:rsidRPr="00F678FA" w:rsidRDefault="00357588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Refer to Display Screen Equipment </w:t>
            </w:r>
            <w:proofErr w:type="spellStart"/>
            <w:r w:rsidRPr="00F678FA">
              <w:rPr>
                <w:rFonts w:ascii="Calibri" w:hAnsi="Calibri"/>
              </w:rPr>
              <w:t>Regs</w:t>
            </w:r>
            <w:proofErr w:type="spellEnd"/>
            <w:r w:rsidRPr="00F678FA">
              <w:rPr>
                <w:rFonts w:ascii="Calibri" w:hAnsi="Calibri"/>
              </w:rPr>
              <w:t xml:space="preserve"> 1992 </w:t>
            </w:r>
          </w:p>
          <w:p w:rsidR="00357588" w:rsidRPr="00F678FA" w:rsidRDefault="00357588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Users to be appropriately trained in use of equipment</w:t>
            </w:r>
          </w:p>
          <w:p w:rsidR="00357588" w:rsidRPr="00F678FA" w:rsidRDefault="00357588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equipment electrically tested and maintained </w:t>
            </w:r>
          </w:p>
          <w:p w:rsidR="00357588" w:rsidRPr="00F678FA" w:rsidRDefault="00357588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defects to be  reported immediately </w:t>
            </w:r>
          </w:p>
          <w:p w:rsidR="00357588" w:rsidRPr="00F678FA" w:rsidRDefault="00357588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All repairs to be undertaken by a competent persons</w:t>
            </w:r>
          </w:p>
          <w:p w:rsidR="00357588" w:rsidRPr="00F678FA" w:rsidRDefault="00357588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All defective equipment to be taken out of use until repaired / replaced</w:t>
            </w:r>
          </w:p>
          <w:p w:rsidR="00FD62BB" w:rsidRPr="00F678FA" w:rsidRDefault="00FD62BB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Position equipment safely away from doors, fire exits, water , heat sources</w:t>
            </w:r>
          </w:p>
          <w:p w:rsidR="00FD62BB" w:rsidRPr="00F678FA" w:rsidRDefault="00FD62BB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Avoid trailing cables and leads </w:t>
            </w:r>
          </w:p>
          <w:p w:rsidR="00357588" w:rsidRPr="00F678FA" w:rsidRDefault="00FD62BB" w:rsidP="00357588">
            <w:pPr>
              <w:ind w:left="459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(trip hazards)</w:t>
            </w:r>
          </w:p>
        </w:tc>
        <w:tc>
          <w:tcPr>
            <w:tcW w:w="1134" w:type="dxa"/>
            <w:shd w:val="clear" w:color="auto" w:fill="auto"/>
          </w:tcPr>
          <w:p w:rsidR="00357588" w:rsidRPr="00F678FA" w:rsidRDefault="00105E3A" w:rsidP="00105E3A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357588" w:rsidRPr="00F678FA" w:rsidRDefault="00357588" w:rsidP="009B429E">
            <w:pPr>
              <w:numPr>
                <w:ilvl w:val="0"/>
                <w:numId w:val="1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ergonomics considered in office layout </w:t>
            </w:r>
          </w:p>
          <w:p w:rsidR="00357588" w:rsidRPr="00F678FA" w:rsidRDefault="00357588" w:rsidP="009B429E">
            <w:pPr>
              <w:numPr>
                <w:ilvl w:val="0"/>
                <w:numId w:val="1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Refer to HSE guidance available </w:t>
            </w:r>
          </w:p>
        </w:tc>
        <w:tc>
          <w:tcPr>
            <w:tcW w:w="1134" w:type="dxa"/>
            <w:shd w:val="clear" w:color="auto" w:fill="auto"/>
          </w:tcPr>
          <w:p w:rsidR="00357588" w:rsidRPr="00F678FA" w:rsidRDefault="00105E3A" w:rsidP="00105E3A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6040BE" w:rsidRPr="00F678FA">
        <w:tc>
          <w:tcPr>
            <w:tcW w:w="1560" w:type="dxa"/>
            <w:shd w:val="clear" w:color="auto" w:fill="auto"/>
          </w:tcPr>
          <w:p w:rsidR="006040BE" w:rsidRPr="00F678FA" w:rsidRDefault="006040BE" w:rsidP="00F47001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Working Alone </w:t>
            </w:r>
          </w:p>
        </w:tc>
        <w:tc>
          <w:tcPr>
            <w:tcW w:w="2552" w:type="dxa"/>
          </w:tcPr>
          <w:p w:rsidR="006040BE" w:rsidRPr="00F678FA" w:rsidRDefault="006040BE" w:rsidP="00357588">
            <w:pPr>
              <w:numPr>
                <w:ilvl w:val="0"/>
                <w:numId w:val="15"/>
              </w:numPr>
              <w:ind w:left="525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 – serious personal injury</w:t>
            </w:r>
          </w:p>
        </w:tc>
        <w:tc>
          <w:tcPr>
            <w:tcW w:w="2268" w:type="dxa"/>
            <w:shd w:val="clear" w:color="auto" w:fill="auto"/>
          </w:tcPr>
          <w:p w:rsidR="006040BE" w:rsidRPr="00F678FA" w:rsidRDefault="006040BE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6040BE" w:rsidRPr="00F678FA" w:rsidRDefault="006040BE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6040BE" w:rsidRPr="00F678FA" w:rsidRDefault="006040BE" w:rsidP="00C74F05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6040BE" w:rsidRPr="00F678FA" w:rsidRDefault="006040BE" w:rsidP="00FF510A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If teachers / staff are alone on site, ensure others are informed of timescales to be worked </w:t>
            </w:r>
          </w:p>
        </w:tc>
        <w:tc>
          <w:tcPr>
            <w:tcW w:w="1134" w:type="dxa"/>
            <w:shd w:val="clear" w:color="auto" w:fill="auto"/>
          </w:tcPr>
          <w:p w:rsidR="006040BE" w:rsidRPr="00F678FA" w:rsidRDefault="00105E3A" w:rsidP="00105E3A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6040BE" w:rsidRPr="00F678FA" w:rsidRDefault="006040BE" w:rsidP="006040BE">
            <w:pPr>
              <w:ind w:left="459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040BE" w:rsidRPr="00F678FA" w:rsidRDefault="00105E3A" w:rsidP="00105E3A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105E3A" w:rsidRDefault="00105E3A" w:rsidP="008E61FE">
      <w:pPr>
        <w:rPr>
          <w:sz w:val="24"/>
          <w:szCs w:val="24"/>
        </w:rPr>
      </w:pPr>
    </w:p>
    <w:p w:rsidR="00105E3A" w:rsidRPr="002242EF" w:rsidRDefault="00105E3A" w:rsidP="008E61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105E3A" w:rsidRPr="00F678FA">
        <w:tc>
          <w:tcPr>
            <w:tcW w:w="1560" w:type="dxa"/>
            <w:shd w:val="clear" w:color="auto" w:fill="auto"/>
          </w:tcPr>
          <w:p w:rsidR="00105E3A" w:rsidRPr="00F678FA" w:rsidRDefault="00105E3A" w:rsidP="00C74F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105E3A" w:rsidRPr="00F678FA" w:rsidRDefault="00105E3A" w:rsidP="00105E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105E3A" w:rsidRPr="00F678FA" w:rsidRDefault="00105E3A" w:rsidP="00C74F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105E3A" w:rsidRPr="00F678FA" w:rsidRDefault="00105E3A" w:rsidP="00C74F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105E3A" w:rsidRPr="00F678FA" w:rsidRDefault="00105E3A" w:rsidP="00C74F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105E3A" w:rsidRPr="00F678FA" w:rsidRDefault="00105E3A" w:rsidP="00C74F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105E3A" w:rsidRPr="00F678FA" w:rsidRDefault="00105E3A" w:rsidP="00C74F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105E3A" w:rsidRPr="00F678FA">
        <w:tc>
          <w:tcPr>
            <w:tcW w:w="1560" w:type="dxa"/>
            <w:shd w:val="clear" w:color="auto" w:fill="auto"/>
          </w:tcPr>
          <w:p w:rsidR="00105E3A" w:rsidRPr="00F678FA" w:rsidRDefault="00105E3A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Art </w:t>
            </w:r>
            <w:r w:rsidR="00721D55" w:rsidRPr="00F678FA">
              <w:rPr>
                <w:rFonts w:ascii="Calibri" w:hAnsi="Calibri"/>
              </w:rPr>
              <w:t xml:space="preserve"> </w:t>
            </w:r>
            <w:r w:rsidRPr="00F678FA">
              <w:rPr>
                <w:rFonts w:ascii="Calibri" w:hAnsi="Calibri"/>
              </w:rPr>
              <w:t>&amp;</w:t>
            </w:r>
            <w:r w:rsidR="00721D55" w:rsidRPr="00F678FA">
              <w:rPr>
                <w:rFonts w:ascii="Calibri" w:hAnsi="Calibri"/>
              </w:rPr>
              <w:t xml:space="preserve"> </w:t>
            </w:r>
            <w:r w:rsidRPr="00F678FA">
              <w:rPr>
                <w:rFonts w:ascii="Calibri" w:hAnsi="Calibri"/>
              </w:rPr>
              <w:t xml:space="preserve">Design </w:t>
            </w:r>
          </w:p>
        </w:tc>
        <w:tc>
          <w:tcPr>
            <w:tcW w:w="2552" w:type="dxa"/>
          </w:tcPr>
          <w:p w:rsidR="00105E3A" w:rsidRPr="00F678FA" w:rsidRDefault="00105E3A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105E3A" w:rsidRPr="00F678FA" w:rsidRDefault="00105E3A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</w:t>
            </w:r>
            <w:r w:rsidR="00721D55" w:rsidRPr="00F678FA">
              <w:rPr>
                <w:rFonts w:ascii="Calibri" w:hAnsi="Calibri"/>
              </w:rPr>
              <w:t>bra</w:t>
            </w:r>
            <w:r w:rsidRPr="00F678FA">
              <w:rPr>
                <w:rFonts w:ascii="Calibri" w:hAnsi="Calibri"/>
              </w:rPr>
              <w:t xml:space="preserve">sions </w:t>
            </w:r>
          </w:p>
          <w:p w:rsidR="00105E3A" w:rsidRPr="00F678FA" w:rsidRDefault="00105E3A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Skin irritation </w:t>
            </w:r>
          </w:p>
          <w:p w:rsidR="00105E3A" w:rsidRPr="00F678FA" w:rsidRDefault="00105E3A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Eye Injury / Infection </w:t>
            </w:r>
          </w:p>
        </w:tc>
        <w:tc>
          <w:tcPr>
            <w:tcW w:w="2268" w:type="dxa"/>
            <w:shd w:val="clear" w:color="auto" w:fill="auto"/>
          </w:tcPr>
          <w:p w:rsidR="00105E3A" w:rsidRPr="00F678FA" w:rsidRDefault="00105E3A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105E3A" w:rsidRPr="00F678FA" w:rsidRDefault="00105E3A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105E3A" w:rsidRPr="00F678FA" w:rsidRDefault="00105E3A" w:rsidP="00C74F05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105E3A" w:rsidRPr="00F678FA" w:rsidRDefault="00721D55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space in classroom size and activities </w:t>
            </w:r>
          </w:p>
          <w:p w:rsidR="00721D55" w:rsidRPr="00F678FA" w:rsidRDefault="00721D55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hand washing facilities with soap, nail brush and paper towels </w:t>
            </w:r>
          </w:p>
          <w:p w:rsidR="00721D55" w:rsidRPr="00F678FA" w:rsidRDefault="00721D55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Provide adequate levels of supervision </w:t>
            </w:r>
          </w:p>
        </w:tc>
        <w:tc>
          <w:tcPr>
            <w:tcW w:w="1134" w:type="dxa"/>
            <w:shd w:val="clear" w:color="auto" w:fill="auto"/>
          </w:tcPr>
          <w:p w:rsidR="00105E3A" w:rsidRPr="00F678FA" w:rsidRDefault="00721D55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105E3A" w:rsidRPr="00F678FA" w:rsidRDefault="00721D55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Carry out COSHH assessments and ensure that staff have access to them </w:t>
            </w:r>
          </w:p>
          <w:p w:rsidR="00721D55" w:rsidRPr="00F678FA" w:rsidRDefault="00721D55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Report any defects </w:t>
            </w:r>
          </w:p>
          <w:p w:rsidR="00721D55" w:rsidRPr="00F678FA" w:rsidRDefault="00721D55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electrical equipment has been tested by a competent person within the last 12 months </w:t>
            </w:r>
          </w:p>
        </w:tc>
        <w:tc>
          <w:tcPr>
            <w:tcW w:w="1134" w:type="dxa"/>
            <w:shd w:val="clear" w:color="auto" w:fill="auto"/>
          </w:tcPr>
          <w:p w:rsidR="00105E3A" w:rsidRPr="00F678FA" w:rsidRDefault="00721D55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051B28" w:rsidRPr="00F678FA">
        <w:tc>
          <w:tcPr>
            <w:tcW w:w="1560" w:type="dxa"/>
            <w:shd w:val="clear" w:color="auto" w:fill="auto"/>
          </w:tcPr>
          <w:p w:rsidR="00051B28" w:rsidRPr="00F678FA" w:rsidRDefault="00051B28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Science </w:t>
            </w:r>
          </w:p>
          <w:p w:rsidR="00051B28" w:rsidRPr="00F678FA" w:rsidRDefault="00051B28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(Chemistry, Physics, Biology)</w:t>
            </w:r>
          </w:p>
        </w:tc>
        <w:tc>
          <w:tcPr>
            <w:tcW w:w="2552" w:type="dxa"/>
          </w:tcPr>
          <w:p w:rsidR="00051B28" w:rsidRPr="00F678FA" w:rsidRDefault="00051B28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051B28" w:rsidRPr="00F678FA" w:rsidRDefault="00051B28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Inhalation </w:t>
            </w:r>
          </w:p>
          <w:p w:rsidR="00051B28" w:rsidRPr="00F678FA" w:rsidRDefault="00051B28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Skin Irritation</w:t>
            </w:r>
          </w:p>
          <w:p w:rsidR="00051B28" w:rsidRPr="00F678FA" w:rsidRDefault="00051B28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Burns &amp; Scalds</w:t>
            </w:r>
          </w:p>
        </w:tc>
        <w:tc>
          <w:tcPr>
            <w:tcW w:w="2268" w:type="dxa"/>
            <w:shd w:val="clear" w:color="auto" w:fill="auto"/>
          </w:tcPr>
          <w:p w:rsidR="00051B28" w:rsidRPr="00F678FA" w:rsidRDefault="00051B28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051B28" w:rsidRPr="00F678FA" w:rsidRDefault="00051B28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Pupils</w:t>
            </w:r>
          </w:p>
          <w:p w:rsidR="00051B28" w:rsidRPr="00F678FA" w:rsidRDefault="00051B28" w:rsidP="00C74F05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051B28" w:rsidRPr="00F678FA" w:rsidRDefault="00051B28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that all science subjects are taught under the direct supervision of a qualified science teacher </w:t>
            </w:r>
          </w:p>
          <w:p w:rsidR="00051B28" w:rsidRPr="00F678FA" w:rsidRDefault="005A6FB4" w:rsidP="005A6FB4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44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Carry out a COSHH Assessment</w:t>
            </w:r>
          </w:p>
          <w:p w:rsidR="005A6FB4" w:rsidRPr="00F678FA" w:rsidRDefault="00321705" w:rsidP="005A6FB4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44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Flammable</w:t>
            </w:r>
            <w:r w:rsidR="005A6FB4" w:rsidRPr="00F678FA">
              <w:rPr>
                <w:rFonts w:ascii="Calibri" w:hAnsi="Calibri"/>
              </w:rPr>
              <w:t xml:space="preserve"> liquids in containers exceeding ½ litre are stored </w:t>
            </w:r>
            <w:r w:rsidRPr="00F678FA">
              <w:rPr>
                <w:rFonts w:ascii="Calibri" w:hAnsi="Calibri"/>
              </w:rPr>
              <w:t>securely</w:t>
            </w:r>
            <w:r w:rsidR="005A6FB4" w:rsidRPr="00F678FA">
              <w:rPr>
                <w:rFonts w:ascii="Calibri" w:hAnsi="Calibri"/>
              </w:rPr>
              <w:t xml:space="preserve"> in a flammable store</w:t>
            </w:r>
          </w:p>
          <w:p w:rsidR="005A6FB4" w:rsidRPr="00F678FA" w:rsidRDefault="005A6FB4" w:rsidP="005A6FB4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44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Label all chemicals</w:t>
            </w:r>
          </w:p>
          <w:p w:rsidR="005A6FB4" w:rsidRPr="00F678FA" w:rsidRDefault="005A6FB4" w:rsidP="005A6FB4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44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Audit stock </w:t>
            </w:r>
            <w:r w:rsidR="00156710" w:rsidRPr="00F678FA">
              <w:rPr>
                <w:rFonts w:ascii="Calibri" w:hAnsi="Calibri"/>
              </w:rPr>
              <w:t>at least annually and dispose of unwanted stock</w:t>
            </w:r>
          </w:p>
          <w:p w:rsidR="00156710" w:rsidRPr="00F678FA" w:rsidRDefault="00156710" w:rsidP="00156710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44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Regularly inspect glassware for cracks, chips and sharp edges </w:t>
            </w:r>
          </w:p>
          <w:p w:rsidR="005A6FB4" w:rsidRPr="00F678FA" w:rsidRDefault="00156710" w:rsidP="00156710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44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Undertake regular inspection</w:t>
            </w:r>
            <w:r w:rsidR="00C34403" w:rsidRPr="00F678FA">
              <w:rPr>
                <w:rFonts w:ascii="Calibri" w:hAnsi="Calibri"/>
              </w:rPr>
              <w:t xml:space="preserve"> </w:t>
            </w:r>
            <w:r w:rsidRPr="00F678FA">
              <w:rPr>
                <w:rFonts w:ascii="Calibri" w:hAnsi="Calibri"/>
              </w:rPr>
              <w:t xml:space="preserve">of Bunsen Burners to ensure air sleeves are adjustable, jets and flame retention collar is not </w:t>
            </w:r>
            <w:r w:rsidR="00321705" w:rsidRPr="00F678FA">
              <w:rPr>
                <w:rFonts w:ascii="Calibri" w:hAnsi="Calibri"/>
              </w:rPr>
              <w:t>blocked, tubing</w:t>
            </w:r>
            <w:r w:rsidRPr="00F678FA">
              <w:rPr>
                <w:rFonts w:ascii="Calibri" w:hAnsi="Calibri"/>
              </w:rPr>
              <w:t xml:space="preserve"> is in good order</w:t>
            </w:r>
          </w:p>
          <w:p w:rsidR="005A6FB4" w:rsidRPr="00F678FA" w:rsidRDefault="005A6FB4" w:rsidP="00051B2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51B28" w:rsidRPr="00F678FA" w:rsidRDefault="005A6FB4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Medium </w:t>
            </w:r>
          </w:p>
        </w:tc>
        <w:tc>
          <w:tcPr>
            <w:tcW w:w="3544" w:type="dxa"/>
            <w:shd w:val="clear" w:color="auto" w:fill="auto"/>
          </w:tcPr>
          <w:p w:rsidR="00051B28" w:rsidRPr="00F678FA" w:rsidRDefault="00051B28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Safety Data Sheets kept</w:t>
            </w:r>
          </w:p>
          <w:p w:rsidR="00051B28" w:rsidRPr="00F678FA" w:rsidRDefault="00D179BD" w:rsidP="00D179BD">
            <w:pPr>
              <w:ind w:left="459" w:hanging="459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         </w:t>
            </w:r>
            <w:r w:rsidR="00B6337A" w:rsidRPr="00F678FA">
              <w:rPr>
                <w:rFonts w:ascii="Calibri" w:hAnsi="Calibri"/>
              </w:rPr>
              <w:t>o</w:t>
            </w:r>
            <w:r w:rsidR="00051B28" w:rsidRPr="00F678FA">
              <w:rPr>
                <w:rFonts w:ascii="Calibri" w:hAnsi="Calibri"/>
              </w:rPr>
              <w:t>nly used by trained staff</w:t>
            </w:r>
          </w:p>
          <w:p w:rsidR="00B6337A" w:rsidRPr="00F678FA" w:rsidRDefault="00156710" w:rsidP="00D179BD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that </w:t>
            </w:r>
            <w:r w:rsidR="00321705" w:rsidRPr="00F678FA">
              <w:rPr>
                <w:rFonts w:ascii="Calibri" w:hAnsi="Calibri"/>
              </w:rPr>
              <w:t>laboratory</w:t>
            </w:r>
            <w:r w:rsidRPr="00F678FA">
              <w:rPr>
                <w:rFonts w:ascii="Calibri" w:hAnsi="Calibri"/>
              </w:rPr>
              <w:t xml:space="preserve"> equipment is in good condition and staff are fully trained and instructed in the correct operating procedures, purpose, function, controls and sa</w:t>
            </w:r>
            <w:r w:rsidR="00E658C2" w:rsidRPr="00F678FA">
              <w:rPr>
                <w:rFonts w:ascii="Calibri" w:hAnsi="Calibri"/>
              </w:rPr>
              <w:t xml:space="preserve">fety guides Refer to the CLEAPSS </w:t>
            </w:r>
            <w:r w:rsidRPr="00F678FA">
              <w:rPr>
                <w:rFonts w:ascii="Calibri" w:hAnsi="Calibri"/>
              </w:rPr>
              <w:t xml:space="preserve">Guide </w:t>
            </w:r>
          </w:p>
          <w:p w:rsidR="00B6337A" w:rsidRPr="00F678FA" w:rsidRDefault="00156710" w:rsidP="00D179BD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</w:t>
            </w:r>
            <w:r w:rsidR="00B6337A" w:rsidRPr="00F678FA">
              <w:rPr>
                <w:rFonts w:ascii="Calibri" w:hAnsi="Calibri"/>
              </w:rPr>
              <w:t>provision of First Aid</w:t>
            </w:r>
          </w:p>
          <w:p w:rsidR="00B6337A" w:rsidRPr="00F678FA" w:rsidRDefault="00B6337A" w:rsidP="00D179BD">
            <w:pPr>
              <w:ind w:left="459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Kit, which is </w:t>
            </w:r>
            <w:r w:rsidR="00321705" w:rsidRPr="00F678FA">
              <w:rPr>
                <w:rFonts w:ascii="Calibri" w:hAnsi="Calibri"/>
              </w:rPr>
              <w:t>accessible</w:t>
            </w:r>
            <w:r w:rsidRPr="00F678FA">
              <w:rPr>
                <w:rFonts w:ascii="Calibri" w:hAnsi="Calibri"/>
              </w:rPr>
              <w:t xml:space="preserve"> in the laboratory, correctly stocked and in a identified location</w:t>
            </w:r>
          </w:p>
          <w:p w:rsidR="00B6337A" w:rsidRPr="00F678FA" w:rsidRDefault="00B6337A" w:rsidP="00D179BD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Provision of eyewash facilities in a identified location, with eye wash bottles </w:t>
            </w:r>
            <w:r w:rsidR="00321705" w:rsidRPr="00F678FA">
              <w:rPr>
                <w:rFonts w:ascii="Calibri" w:hAnsi="Calibri"/>
              </w:rPr>
              <w:t>regularly</w:t>
            </w:r>
            <w:r w:rsidRPr="00F678FA">
              <w:rPr>
                <w:rFonts w:ascii="Calibri" w:hAnsi="Calibri"/>
              </w:rPr>
              <w:t xml:space="preserve"> checked for their expiry date, and staff trained in the correct eye wash procedure</w:t>
            </w:r>
          </w:p>
          <w:p w:rsidR="00B6337A" w:rsidRPr="00F678FA" w:rsidRDefault="00B6337A" w:rsidP="00D179BD">
            <w:pPr>
              <w:ind w:left="459" w:hanging="425"/>
              <w:rPr>
                <w:rFonts w:ascii="Calibri" w:hAnsi="Calibri"/>
              </w:rPr>
            </w:pPr>
          </w:p>
          <w:p w:rsidR="00051B28" w:rsidRPr="00F678FA" w:rsidRDefault="00051B28" w:rsidP="00051B28">
            <w:pPr>
              <w:ind w:left="459" w:hanging="425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51B28" w:rsidRPr="00F678FA" w:rsidRDefault="005A6FB4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7D56B6" w:rsidRDefault="007D56B6"/>
    <w:p w:rsidR="00D179BD" w:rsidRDefault="007D56B6">
      <w:r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7D56B6" w:rsidRPr="00F678FA">
        <w:tc>
          <w:tcPr>
            <w:tcW w:w="1560" w:type="dxa"/>
            <w:shd w:val="clear" w:color="auto" w:fill="auto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7D56B6" w:rsidRPr="00F678FA" w:rsidRDefault="007D56B6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742AFC" w:rsidRPr="00F678FA">
        <w:tc>
          <w:tcPr>
            <w:tcW w:w="1560" w:type="dxa"/>
            <w:shd w:val="clear" w:color="auto" w:fill="auto"/>
          </w:tcPr>
          <w:p w:rsidR="00742AFC" w:rsidRPr="00F678FA" w:rsidRDefault="00742AFC" w:rsidP="0040751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PE  Activities – Indoors </w:t>
            </w:r>
          </w:p>
        </w:tc>
        <w:tc>
          <w:tcPr>
            <w:tcW w:w="2552" w:type="dxa"/>
          </w:tcPr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Cuts Bruises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Fractures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Head Injury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Sprains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serious personal injury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Injury to others </w:t>
            </w:r>
          </w:p>
        </w:tc>
        <w:tc>
          <w:tcPr>
            <w:tcW w:w="2268" w:type="dxa"/>
            <w:shd w:val="clear" w:color="auto" w:fill="auto"/>
          </w:tcPr>
          <w:p w:rsidR="00742AFC" w:rsidRPr="00F678FA" w:rsidRDefault="00742AFC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742AFC" w:rsidRPr="00F678FA" w:rsidRDefault="00742AFC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Pupils </w:t>
            </w:r>
          </w:p>
        </w:tc>
        <w:tc>
          <w:tcPr>
            <w:tcW w:w="3685" w:type="dxa"/>
            <w:shd w:val="clear" w:color="auto" w:fill="auto"/>
          </w:tcPr>
          <w:p w:rsidR="00742AFC" w:rsidRPr="00F678FA" w:rsidRDefault="00742AFC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 levels of supervision, instruction and training are in place </w:t>
            </w:r>
          </w:p>
          <w:p w:rsidR="00742AFC" w:rsidRPr="00F678FA" w:rsidRDefault="00742AFC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Refer to the BAALPE Document ‘ </w:t>
            </w:r>
            <w:r w:rsidR="003B69A8" w:rsidRPr="00F678FA">
              <w:rPr>
                <w:rFonts w:ascii="Calibri" w:hAnsi="Calibri"/>
              </w:rPr>
              <w:t>Safe Practice in Physical Education’</w:t>
            </w:r>
          </w:p>
          <w:p w:rsidR="003B69A8" w:rsidRPr="00F678FA" w:rsidRDefault="003B69A8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hall/gym is  free from defects, floor surfaces and </w:t>
            </w:r>
            <w:r w:rsidR="00321705" w:rsidRPr="00F678FA">
              <w:rPr>
                <w:rFonts w:ascii="Calibri" w:hAnsi="Calibri"/>
              </w:rPr>
              <w:t>cleanliness</w:t>
            </w:r>
            <w:r w:rsidRPr="00F678FA">
              <w:rPr>
                <w:rFonts w:ascii="Calibri" w:hAnsi="Calibri"/>
              </w:rPr>
              <w:t xml:space="preserve"> main</w:t>
            </w:r>
            <w:r w:rsidR="00E658C2" w:rsidRPr="00F678FA">
              <w:rPr>
                <w:rFonts w:ascii="Calibri" w:hAnsi="Calibri"/>
              </w:rPr>
              <w:t>tained at a high standard, no sl</w:t>
            </w:r>
            <w:r w:rsidRPr="00F678FA">
              <w:rPr>
                <w:rFonts w:ascii="Calibri" w:hAnsi="Calibri"/>
              </w:rPr>
              <w:t>ip</w:t>
            </w:r>
            <w:r w:rsidR="00E658C2" w:rsidRPr="00F678FA">
              <w:rPr>
                <w:rFonts w:ascii="Calibri" w:hAnsi="Calibri"/>
              </w:rPr>
              <w:t>/ tr</w:t>
            </w:r>
            <w:r w:rsidRPr="00F678FA">
              <w:rPr>
                <w:rFonts w:ascii="Calibri" w:hAnsi="Calibri"/>
              </w:rPr>
              <w:t xml:space="preserve">ip hazards </w:t>
            </w:r>
          </w:p>
        </w:tc>
        <w:tc>
          <w:tcPr>
            <w:tcW w:w="1134" w:type="dxa"/>
            <w:shd w:val="clear" w:color="auto" w:fill="auto"/>
          </w:tcPr>
          <w:p w:rsidR="00742AFC" w:rsidRPr="00F678FA" w:rsidRDefault="003B69A8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742AFC" w:rsidRPr="00F678FA" w:rsidRDefault="003B69A8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equipment in use to be regularly checked for defects by staff </w:t>
            </w:r>
          </w:p>
          <w:p w:rsidR="003B69A8" w:rsidRPr="00F678FA" w:rsidRDefault="003B69A8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Equipment to be stored safely- staff to supervise in storage areas to avoid collisions/ accidents </w:t>
            </w:r>
          </w:p>
          <w:p w:rsidR="003B69A8" w:rsidRPr="00F678FA" w:rsidRDefault="003B69A8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First Aid facilities are available </w:t>
            </w:r>
          </w:p>
        </w:tc>
        <w:tc>
          <w:tcPr>
            <w:tcW w:w="1134" w:type="dxa"/>
            <w:shd w:val="clear" w:color="auto" w:fill="auto"/>
          </w:tcPr>
          <w:p w:rsidR="00742AFC" w:rsidRPr="00F678FA" w:rsidRDefault="003B69A8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Low </w:t>
            </w:r>
          </w:p>
        </w:tc>
      </w:tr>
      <w:tr w:rsidR="000B2E00" w:rsidRPr="00F678FA">
        <w:tc>
          <w:tcPr>
            <w:tcW w:w="1560" w:type="dxa"/>
            <w:shd w:val="clear" w:color="auto" w:fill="auto"/>
          </w:tcPr>
          <w:p w:rsidR="000B2E00" w:rsidRPr="00F678FA" w:rsidRDefault="000B2E00" w:rsidP="004075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access to external play area for pupils</w:t>
            </w:r>
          </w:p>
        </w:tc>
        <w:tc>
          <w:tcPr>
            <w:tcW w:w="2552" w:type="dxa"/>
          </w:tcPr>
          <w:p w:rsidR="000B2E00" w:rsidRDefault="000B2E00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Pupils currently not getting opportunity to go outside and play</w:t>
            </w:r>
          </w:p>
          <w:p w:rsidR="000B2E00" w:rsidRPr="00F678FA" w:rsidRDefault="000B2E00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Risk of students not receiving </w:t>
            </w:r>
            <w:r w:rsidR="00C765C7">
              <w:rPr>
                <w:rFonts w:ascii="Calibri" w:hAnsi="Calibri"/>
              </w:rPr>
              <w:t xml:space="preserve">a healthy amount of outdoor exposure. </w:t>
            </w:r>
          </w:p>
        </w:tc>
        <w:tc>
          <w:tcPr>
            <w:tcW w:w="2268" w:type="dxa"/>
            <w:shd w:val="clear" w:color="auto" w:fill="auto"/>
          </w:tcPr>
          <w:p w:rsidR="000B2E00" w:rsidRPr="00F678FA" w:rsidRDefault="00C765C7" w:rsidP="00C74F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Pupils</w:t>
            </w:r>
          </w:p>
        </w:tc>
        <w:tc>
          <w:tcPr>
            <w:tcW w:w="3685" w:type="dxa"/>
            <w:shd w:val="clear" w:color="auto" w:fill="auto"/>
          </w:tcPr>
          <w:p w:rsidR="000B2E00" w:rsidRDefault="00C765C7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Currently students are using the PE hall for play activity. A fairly large cool room, which given them the opportunity to run around.</w:t>
            </w:r>
          </w:p>
          <w:p w:rsidR="00C765C7" w:rsidRPr="00F678FA" w:rsidRDefault="00C765C7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Building work is due to be cleared by April 2023 and students will then be able to access the outdoor play area.</w:t>
            </w:r>
          </w:p>
        </w:tc>
        <w:tc>
          <w:tcPr>
            <w:tcW w:w="1134" w:type="dxa"/>
            <w:shd w:val="clear" w:color="auto" w:fill="auto"/>
          </w:tcPr>
          <w:p w:rsidR="000B2E00" w:rsidRPr="00F678FA" w:rsidRDefault="00C765C7" w:rsidP="00D169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3544" w:type="dxa"/>
            <w:shd w:val="clear" w:color="auto" w:fill="auto"/>
          </w:tcPr>
          <w:p w:rsidR="000B2E00" w:rsidRPr="00F678FA" w:rsidRDefault="00C765C7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expected completion date of building external work and monitor on a bi-weekly basis.</w:t>
            </w:r>
          </w:p>
        </w:tc>
        <w:tc>
          <w:tcPr>
            <w:tcW w:w="1134" w:type="dxa"/>
            <w:shd w:val="clear" w:color="auto" w:fill="auto"/>
          </w:tcPr>
          <w:p w:rsidR="000B2E00" w:rsidRPr="00F678FA" w:rsidRDefault="00C765C7" w:rsidP="00721D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</w:tr>
      <w:tr w:rsidR="00742AFC" w:rsidRPr="00F678FA">
        <w:tc>
          <w:tcPr>
            <w:tcW w:w="1560" w:type="dxa"/>
            <w:shd w:val="clear" w:color="auto" w:fill="auto"/>
          </w:tcPr>
          <w:p w:rsidR="00742AFC" w:rsidRPr="00F678FA" w:rsidRDefault="00742AFC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Information Technology </w:t>
            </w:r>
          </w:p>
        </w:tc>
        <w:tc>
          <w:tcPr>
            <w:tcW w:w="2552" w:type="dxa"/>
          </w:tcPr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and bruises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Strains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Eye Strain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Electric shock </w:t>
            </w:r>
          </w:p>
          <w:p w:rsidR="00742AFC" w:rsidRPr="00F678FA" w:rsidRDefault="001576E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Muscular </w:t>
            </w:r>
            <w:r w:rsidR="00742AFC" w:rsidRPr="00F678FA">
              <w:rPr>
                <w:rFonts w:ascii="Calibri" w:hAnsi="Calibri"/>
              </w:rPr>
              <w:t xml:space="preserve">injury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Stress</w:t>
            </w:r>
          </w:p>
        </w:tc>
        <w:tc>
          <w:tcPr>
            <w:tcW w:w="2268" w:type="dxa"/>
            <w:shd w:val="clear" w:color="auto" w:fill="auto"/>
          </w:tcPr>
          <w:p w:rsidR="00742AFC" w:rsidRPr="00F678FA" w:rsidRDefault="00742AFC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742AFC" w:rsidRPr="00F678FA" w:rsidRDefault="00742AFC" w:rsidP="00C74F05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Pupils </w:t>
            </w:r>
          </w:p>
        </w:tc>
        <w:tc>
          <w:tcPr>
            <w:tcW w:w="3685" w:type="dxa"/>
            <w:shd w:val="clear" w:color="auto" w:fill="auto"/>
          </w:tcPr>
          <w:p w:rsidR="00742AFC" w:rsidRPr="00F678FA" w:rsidRDefault="00742AFC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subject is taught by a qualified IT teacher </w:t>
            </w:r>
          </w:p>
          <w:p w:rsidR="00742AFC" w:rsidRPr="00F678FA" w:rsidRDefault="00742AFC" w:rsidP="0088463D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that all students are adequately supervised. Refer to LCOP 17 Display Screen Equipment </w:t>
            </w:r>
          </w:p>
          <w:p w:rsidR="00742AFC" w:rsidRPr="00F678FA" w:rsidRDefault="00742AFC" w:rsidP="0088463D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installation is by a qualified electrician and circuit protection is fitted centrally </w:t>
            </w:r>
          </w:p>
          <w:p w:rsidR="00742AFC" w:rsidRPr="00F678FA" w:rsidRDefault="00742AFC" w:rsidP="00D179BD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that DSE regulations and ergonomics are considered when arranging workstation layout </w:t>
            </w:r>
          </w:p>
        </w:tc>
        <w:tc>
          <w:tcPr>
            <w:tcW w:w="1134" w:type="dxa"/>
            <w:shd w:val="clear" w:color="auto" w:fill="auto"/>
          </w:tcPr>
          <w:p w:rsidR="00742AFC" w:rsidRPr="00F678FA" w:rsidRDefault="00742AFC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Refer to the HSE Guide</w:t>
            </w:r>
          </w:p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Provide carbon dioxide fire extinguishers in ICT room</w:t>
            </w:r>
          </w:p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Food and drink is prohibited </w:t>
            </w:r>
          </w:p>
        </w:tc>
        <w:tc>
          <w:tcPr>
            <w:tcW w:w="1134" w:type="dxa"/>
            <w:shd w:val="clear" w:color="auto" w:fill="auto"/>
          </w:tcPr>
          <w:p w:rsidR="00742AFC" w:rsidRPr="00F678FA" w:rsidRDefault="00742AFC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Low </w:t>
            </w:r>
          </w:p>
        </w:tc>
      </w:tr>
      <w:tr w:rsidR="00A056F0" w:rsidRPr="00F678FA">
        <w:tc>
          <w:tcPr>
            <w:tcW w:w="1560" w:type="dxa"/>
            <w:shd w:val="clear" w:color="auto" w:fill="auto"/>
          </w:tcPr>
          <w:p w:rsidR="00A056F0" w:rsidRPr="00F678FA" w:rsidRDefault="00A056F0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Educational Visits </w:t>
            </w:r>
          </w:p>
        </w:tc>
        <w:tc>
          <w:tcPr>
            <w:tcW w:w="2552" w:type="dxa"/>
          </w:tcPr>
          <w:p w:rsidR="00A056F0" w:rsidRPr="00F678FA" w:rsidRDefault="00A056F0" w:rsidP="00A056F0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A056F0" w:rsidRPr="00F678FA" w:rsidRDefault="00A056F0" w:rsidP="00A056F0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</w:t>
            </w:r>
          </w:p>
          <w:p w:rsidR="00A056F0" w:rsidRPr="00F678FA" w:rsidRDefault="00A056F0" w:rsidP="00A056F0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 xml:space="preserve">Fractures </w:t>
            </w:r>
          </w:p>
          <w:p w:rsidR="00A056F0" w:rsidRPr="00F678FA" w:rsidRDefault="00A056F0" w:rsidP="00A056F0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 – Serious Injury</w:t>
            </w:r>
          </w:p>
        </w:tc>
        <w:tc>
          <w:tcPr>
            <w:tcW w:w="2268" w:type="dxa"/>
            <w:shd w:val="clear" w:color="auto" w:fill="auto"/>
          </w:tcPr>
          <w:p w:rsidR="00A056F0" w:rsidRPr="00F678FA" w:rsidRDefault="00A056F0" w:rsidP="00A056F0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 xml:space="preserve">Staff </w:t>
            </w:r>
          </w:p>
          <w:p w:rsidR="00A056F0" w:rsidRPr="00F678FA" w:rsidRDefault="00A056F0" w:rsidP="00A056F0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A056F0" w:rsidRPr="00F678FA" w:rsidRDefault="00A056F0" w:rsidP="00C74F05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A056F0" w:rsidRPr="00F678FA" w:rsidRDefault="006812E1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Staff Training</w:t>
            </w:r>
          </w:p>
          <w:p w:rsidR="006812E1" w:rsidRPr="00F678FA" w:rsidRDefault="006812E1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Adequate Supervision</w:t>
            </w:r>
          </w:p>
          <w:p w:rsidR="006812E1" w:rsidRPr="00F678FA" w:rsidRDefault="006812E1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Carry out risk assessment prior to journey</w:t>
            </w:r>
          </w:p>
          <w:p w:rsidR="006812E1" w:rsidRPr="00F678FA" w:rsidRDefault="006812E1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Learners put into small groups </w:t>
            </w:r>
          </w:p>
          <w:p w:rsidR="006812E1" w:rsidRPr="00F678FA" w:rsidRDefault="006812E1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First Aid trained staff available</w:t>
            </w:r>
          </w:p>
          <w:p w:rsidR="006812E1" w:rsidRPr="00F678FA" w:rsidRDefault="006812E1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Portable First Aid taken on all trips</w:t>
            </w:r>
          </w:p>
        </w:tc>
        <w:tc>
          <w:tcPr>
            <w:tcW w:w="1134" w:type="dxa"/>
            <w:shd w:val="clear" w:color="auto" w:fill="auto"/>
          </w:tcPr>
          <w:p w:rsidR="00A056F0" w:rsidRPr="00F678FA" w:rsidRDefault="00A056F0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Medium</w:t>
            </w:r>
          </w:p>
        </w:tc>
        <w:tc>
          <w:tcPr>
            <w:tcW w:w="3544" w:type="dxa"/>
            <w:shd w:val="clear" w:color="auto" w:fill="auto"/>
          </w:tcPr>
          <w:p w:rsidR="006812E1" w:rsidRPr="00F678FA" w:rsidRDefault="006812E1" w:rsidP="006812E1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Establish emergency procedures e.g. First aid , evacuations</w:t>
            </w:r>
          </w:p>
          <w:p w:rsidR="006812E1" w:rsidRPr="00F678FA" w:rsidRDefault="006812E1" w:rsidP="006812E1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 xml:space="preserve">Report / record/ investigate all accidents. Dangerous occurrences, near misses as appropriate </w:t>
            </w:r>
          </w:p>
          <w:p w:rsidR="00A056F0" w:rsidRPr="00F678FA" w:rsidRDefault="00A056F0" w:rsidP="006812E1">
            <w:pPr>
              <w:ind w:left="34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056F0" w:rsidRPr="00F678FA" w:rsidRDefault="00A056F0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Low</w:t>
            </w:r>
          </w:p>
        </w:tc>
      </w:tr>
    </w:tbl>
    <w:p w:rsidR="00581ECC" w:rsidRDefault="00581ECC"/>
    <w:p w:rsidR="006812E1" w:rsidRDefault="006812E1"/>
    <w:p w:rsidR="006812E1" w:rsidRDefault="006812E1"/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581ECC" w:rsidRPr="00F678FA">
        <w:tc>
          <w:tcPr>
            <w:tcW w:w="1560" w:type="dxa"/>
            <w:shd w:val="clear" w:color="auto" w:fill="auto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Potential Hazard</w:t>
            </w:r>
          </w:p>
        </w:tc>
        <w:tc>
          <w:tcPr>
            <w:tcW w:w="2552" w:type="dxa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581ECC" w:rsidRPr="00F678FA" w:rsidRDefault="00581ECC" w:rsidP="0040751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742AFC" w:rsidRPr="00F678FA">
        <w:tc>
          <w:tcPr>
            <w:tcW w:w="1560" w:type="dxa"/>
            <w:shd w:val="clear" w:color="auto" w:fill="auto"/>
          </w:tcPr>
          <w:p w:rsidR="00742AFC" w:rsidRPr="00F678FA" w:rsidRDefault="00742AFC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Manual </w:t>
            </w:r>
            <w:smartTag w:uri="urn:schemas-microsoft-com:office:smarttags" w:element="place">
              <w:smartTag w:uri="urn:schemas-microsoft-com:office:smarttags" w:element="City">
                <w:r w:rsidRPr="00F678FA">
                  <w:rPr>
                    <w:rFonts w:ascii="Calibri" w:hAnsi="Calibri"/>
                  </w:rPr>
                  <w:t>Handling</w:t>
                </w:r>
              </w:smartTag>
              <w:r w:rsidRPr="00F678FA">
                <w:rPr>
                  <w:rFonts w:ascii="Calibri" w:hAnsi="Calibri"/>
                </w:rPr>
                <w:t xml:space="preserve"> </w:t>
              </w:r>
              <w:smartTag w:uri="urn:schemas-microsoft-com:office:smarttags" w:element="State">
                <w:r w:rsidRPr="00F678FA">
                  <w:rPr>
                    <w:rFonts w:ascii="Calibri" w:hAnsi="Calibri"/>
                  </w:rPr>
                  <w:t>PE</w:t>
                </w:r>
              </w:smartTag>
            </w:smartTag>
            <w:r w:rsidRPr="00F678FA">
              <w:rPr>
                <w:rFonts w:ascii="Calibri" w:hAnsi="Calibri"/>
              </w:rPr>
              <w:t xml:space="preserve"> Equipment </w:t>
            </w:r>
          </w:p>
        </w:tc>
        <w:tc>
          <w:tcPr>
            <w:tcW w:w="2552" w:type="dxa"/>
          </w:tcPr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Bruises</w:t>
            </w:r>
          </w:p>
          <w:p w:rsidR="00742AFC" w:rsidRPr="00F678FA" w:rsidRDefault="00742AFC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 – serious personal injury</w:t>
            </w:r>
          </w:p>
        </w:tc>
        <w:tc>
          <w:tcPr>
            <w:tcW w:w="2268" w:type="dxa"/>
            <w:shd w:val="clear" w:color="auto" w:fill="auto"/>
          </w:tcPr>
          <w:p w:rsidR="00742AFC" w:rsidRPr="00F678FA" w:rsidRDefault="00742AFC" w:rsidP="0040751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742AFC" w:rsidRPr="00F678FA" w:rsidRDefault="00742AFC" w:rsidP="0040751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Pupils </w:t>
            </w:r>
          </w:p>
        </w:tc>
        <w:tc>
          <w:tcPr>
            <w:tcW w:w="3685" w:type="dxa"/>
            <w:shd w:val="clear" w:color="auto" w:fill="auto"/>
          </w:tcPr>
          <w:p w:rsidR="00742AFC" w:rsidRPr="00F678FA" w:rsidRDefault="00742AFC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levels of supervision are in place  </w:t>
            </w:r>
          </w:p>
          <w:p w:rsidR="00742AFC" w:rsidRPr="00F678FA" w:rsidRDefault="00742AFC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Refer to ‘Safe Practice in Physical Education BAALPE document </w:t>
            </w:r>
          </w:p>
          <w:p w:rsidR="00742AFC" w:rsidRPr="00F678FA" w:rsidRDefault="00742AFC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Refer to LCOP 18 – Manual  Handling </w:t>
            </w:r>
          </w:p>
        </w:tc>
        <w:tc>
          <w:tcPr>
            <w:tcW w:w="1134" w:type="dxa"/>
            <w:shd w:val="clear" w:color="auto" w:fill="auto"/>
          </w:tcPr>
          <w:p w:rsidR="00742AFC" w:rsidRPr="00F678FA" w:rsidRDefault="00742AFC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manual handling assessments are carried out as appropriate </w:t>
            </w:r>
          </w:p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Take into </w:t>
            </w:r>
            <w:r w:rsidR="00321705" w:rsidRPr="00F678FA">
              <w:rPr>
                <w:rFonts w:ascii="Calibri" w:hAnsi="Calibri"/>
              </w:rPr>
              <w:t>consideration</w:t>
            </w:r>
            <w:r w:rsidRPr="00F678FA">
              <w:rPr>
                <w:rFonts w:ascii="Calibri" w:hAnsi="Calibri"/>
              </w:rPr>
              <w:t xml:space="preserve"> students ages, , capabilities and medical conditions exclude where appropriate </w:t>
            </w:r>
          </w:p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Take into account Manual Handling assessments are undertaken for any new equipment purchased </w:t>
            </w:r>
          </w:p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Avoid manoeuvring equipment near windows </w:t>
            </w:r>
          </w:p>
          <w:p w:rsidR="00742AFC" w:rsidRPr="00F678FA" w:rsidRDefault="00742AFC" w:rsidP="00051B28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Report / record/ investigate all accidents / near miss incidents </w:t>
            </w:r>
          </w:p>
        </w:tc>
        <w:tc>
          <w:tcPr>
            <w:tcW w:w="1134" w:type="dxa"/>
            <w:shd w:val="clear" w:color="auto" w:fill="auto"/>
          </w:tcPr>
          <w:p w:rsidR="00742AFC" w:rsidRPr="00F678FA" w:rsidRDefault="00742AFC" w:rsidP="00721D55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407E23" w:rsidRDefault="00407E23">
      <w:r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407E23" w:rsidRPr="00F678FA">
        <w:tc>
          <w:tcPr>
            <w:tcW w:w="1560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194189" w:rsidRPr="00F678FA">
        <w:tc>
          <w:tcPr>
            <w:tcW w:w="1560" w:type="dxa"/>
            <w:shd w:val="clear" w:color="auto" w:fill="auto"/>
          </w:tcPr>
          <w:p w:rsidR="00194189" w:rsidRPr="00F678FA" w:rsidRDefault="00194189" w:rsidP="00105E3A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Use of cleaning materials</w:t>
            </w:r>
          </w:p>
        </w:tc>
        <w:tc>
          <w:tcPr>
            <w:tcW w:w="2552" w:type="dxa"/>
          </w:tcPr>
          <w:p w:rsidR="00194189" w:rsidRPr="00F678FA" w:rsidRDefault="00194189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 , serious injury- slips, trips, falls</w:t>
            </w:r>
          </w:p>
          <w:p w:rsidR="00194189" w:rsidRPr="00F678FA" w:rsidRDefault="00194189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Inhalation </w:t>
            </w:r>
          </w:p>
          <w:p w:rsidR="00194189" w:rsidRPr="00F678FA" w:rsidRDefault="00194189" w:rsidP="00105E3A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Allergies </w:t>
            </w:r>
          </w:p>
          <w:p w:rsidR="00194189" w:rsidRPr="00F678FA" w:rsidRDefault="00321705" w:rsidP="00194189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Dermatitis</w:t>
            </w:r>
          </w:p>
        </w:tc>
        <w:tc>
          <w:tcPr>
            <w:tcW w:w="2268" w:type="dxa"/>
            <w:shd w:val="clear" w:color="auto" w:fill="auto"/>
          </w:tcPr>
          <w:p w:rsidR="00194189" w:rsidRPr="00F678FA" w:rsidRDefault="004D6CBF" w:rsidP="0040751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</w:tc>
        <w:tc>
          <w:tcPr>
            <w:tcW w:w="3685" w:type="dxa"/>
            <w:shd w:val="clear" w:color="auto" w:fill="auto"/>
          </w:tcPr>
          <w:p w:rsidR="00194189" w:rsidRPr="00F678FA" w:rsidRDefault="00E658C2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COS</w:t>
            </w:r>
            <w:r w:rsidR="004D6CBF" w:rsidRPr="00F678FA">
              <w:rPr>
                <w:rFonts w:ascii="Calibri" w:hAnsi="Calibri"/>
              </w:rPr>
              <w:t xml:space="preserve">HH  assessments are carried out for all hazardous substances  and information available to ALL relevant staff </w:t>
            </w:r>
          </w:p>
          <w:p w:rsidR="004D6CBF" w:rsidRPr="00F678FA" w:rsidRDefault="004D6CBF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Consider known allergies of users or medical conditions and substitute products for safe type or provide appropriate PPE </w:t>
            </w:r>
          </w:p>
          <w:p w:rsidR="004D6CBF" w:rsidRPr="00F678FA" w:rsidRDefault="00D911B2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NEVER mix chemicals especially toilet cleaner / bleach</w:t>
            </w:r>
          </w:p>
          <w:p w:rsidR="00D911B2" w:rsidRPr="00F678FA" w:rsidRDefault="00D911B2" w:rsidP="00721D55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Provide/  request COSHH training where appropriate</w:t>
            </w:r>
          </w:p>
        </w:tc>
        <w:tc>
          <w:tcPr>
            <w:tcW w:w="1134" w:type="dxa"/>
            <w:shd w:val="clear" w:color="auto" w:fill="auto"/>
          </w:tcPr>
          <w:p w:rsidR="00194189" w:rsidRPr="00F678FA" w:rsidRDefault="00D911B2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D911B2" w:rsidRPr="00F678FA" w:rsidRDefault="00D911B2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Use materials in accordance to manufacturers instruction</w:t>
            </w:r>
          </w:p>
          <w:p w:rsidR="008924CF" w:rsidRPr="00F678FA" w:rsidRDefault="00D911B2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Chemicals/ materials to be appropriately stored in a </w:t>
            </w:r>
            <w:r w:rsidR="008924CF" w:rsidRPr="00F678FA">
              <w:rPr>
                <w:rFonts w:ascii="Calibri" w:hAnsi="Calibri"/>
              </w:rPr>
              <w:t>locked container/cupboard check for leakages and mixing materials</w:t>
            </w:r>
          </w:p>
          <w:p w:rsidR="008924CF" w:rsidRPr="00F678FA" w:rsidRDefault="008924CF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Flammable </w:t>
            </w:r>
            <w:r w:rsidR="00321705" w:rsidRPr="00F678FA">
              <w:rPr>
                <w:rFonts w:ascii="Calibri" w:hAnsi="Calibri"/>
              </w:rPr>
              <w:t>materials</w:t>
            </w:r>
            <w:r w:rsidRPr="00F678FA">
              <w:rPr>
                <w:rFonts w:ascii="Calibri" w:hAnsi="Calibri"/>
              </w:rPr>
              <w:t xml:space="preserve"> should be stored in metal cabinets away from ignition sources </w:t>
            </w:r>
          </w:p>
          <w:p w:rsidR="008924CF" w:rsidRPr="00F678FA" w:rsidRDefault="008924CF" w:rsidP="000C4290">
            <w:pPr>
              <w:ind w:left="459" w:hanging="425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94189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407E23" w:rsidRPr="00F678FA">
        <w:tc>
          <w:tcPr>
            <w:tcW w:w="1560" w:type="dxa"/>
            <w:shd w:val="clear" w:color="auto" w:fill="auto"/>
          </w:tcPr>
          <w:p w:rsidR="00407E23" w:rsidRPr="00F678FA" w:rsidRDefault="00407E23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Use of Vacuum Cleaners </w:t>
            </w:r>
          </w:p>
        </w:tc>
        <w:tc>
          <w:tcPr>
            <w:tcW w:w="2552" w:type="dxa"/>
          </w:tcPr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to serious injury 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Slips, trips, falls 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bruises, fractures </w:t>
            </w:r>
          </w:p>
          <w:p w:rsidR="00407E23" w:rsidRPr="00F678FA" w:rsidRDefault="00E658C2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Injury to others site </w:t>
            </w:r>
            <w:r w:rsidR="00407E23" w:rsidRPr="00F678FA">
              <w:rPr>
                <w:rFonts w:ascii="Calibri" w:hAnsi="Calibri"/>
              </w:rPr>
              <w:t>users</w:t>
            </w:r>
          </w:p>
        </w:tc>
        <w:tc>
          <w:tcPr>
            <w:tcW w:w="2268" w:type="dxa"/>
            <w:shd w:val="clear" w:color="auto" w:fill="auto"/>
          </w:tcPr>
          <w:p w:rsidR="00407E23" w:rsidRPr="00F678FA" w:rsidRDefault="00407E23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</w:tc>
        <w:tc>
          <w:tcPr>
            <w:tcW w:w="3685" w:type="dxa"/>
            <w:shd w:val="clear" w:color="auto" w:fill="auto"/>
          </w:tcPr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all equipment is checked for electrical defects </w:t>
            </w:r>
            <w:r w:rsidR="00321705" w:rsidRPr="00F678FA">
              <w:rPr>
                <w:rFonts w:ascii="Calibri" w:hAnsi="Calibri"/>
              </w:rPr>
              <w:t>e.g.</w:t>
            </w:r>
            <w:r w:rsidRPr="00F678FA">
              <w:rPr>
                <w:rFonts w:ascii="Calibri" w:hAnsi="Calibri"/>
              </w:rPr>
              <w:t xml:space="preserve"> Elect</w:t>
            </w:r>
            <w:r w:rsidR="00CB06B4" w:rsidRPr="00F678FA">
              <w:rPr>
                <w:rFonts w:ascii="Calibri" w:hAnsi="Calibri"/>
              </w:rPr>
              <w:t>r</w:t>
            </w:r>
            <w:r w:rsidRPr="00F678FA">
              <w:rPr>
                <w:rFonts w:ascii="Calibri" w:hAnsi="Calibri"/>
              </w:rPr>
              <w:t xml:space="preserve">ical Inspection / competent persons 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to undertake visual checks prior to use – plugs, leads cables </w:t>
            </w:r>
            <w:proofErr w:type="spellStart"/>
            <w:r w:rsidRPr="00F678FA">
              <w:rPr>
                <w:rFonts w:ascii="Calibri" w:hAnsi="Calibri"/>
              </w:rPr>
              <w:t>etc</w:t>
            </w:r>
            <w:proofErr w:type="spellEnd"/>
            <w:r w:rsidRPr="00F678FA">
              <w:rPr>
                <w:rFonts w:ascii="Calibri" w:hAnsi="Calibri"/>
              </w:rPr>
              <w:t xml:space="preserve"> 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defects to be reported 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repairs/fitting of plugs by competent personnel only </w:t>
            </w:r>
          </w:p>
          <w:p w:rsidR="00407E23" w:rsidRPr="00F678FA" w:rsidRDefault="00407E23" w:rsidP="00FD4009">
            <w:pPr>
              <w:ind w:left="34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07E23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407E23" w:rsidRPr="00F678FA" w:rsidRDefault="00407E23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Defective equipment to be taken out of use and marked ‘ defective’ </w:t>
            </w:r>
          </w:p>
          <w:p w:rsidR="00407E23" w:rsidRPr="00F678FA" w:rsidRDefault="00407E23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Follow </w:t>
            </w:r>
            <w:proofErr w:type="spellStart"/>
            <w:r w:rsidRPr="00F678FA">
              <w:rPr>
                <w:rFonts w:ascii="Calibri" w:hAnsi="Calibri"/>
              </w:rPr>
              <w:t>manufacturers</w:t>
            </w:r>
            <w:proofErr w:type="spellEnd"/>
            <w:r w:rsidRPr="00F678FA">
              <w:rPr>
                <w:rFonts w:ascii="Calibri" w:hAnsi="Calibri"/>
              </w:rPr>
              <w:t xml:space="preserve"> </w:t>
            </w:r>
            <w:r w:rsidR="00321705" w:rsidRPr="00F678FA">
              <w:rPr>
                <w:rFonts w:ascii="Calibri" w:hAnsi="Calibri"/>
              </w:rPr>
              <w:t>instructions</w:t>
            </w:r>
            <w:r w:rsidRPr="00F678FA">
              <w:rPr>
                <w:rFonts w:ascii="Calibri" w:hAnsi="Calibri"/>
              </w:rPr>
              <w:t xml:space="preserve"> </w:t>
            </w:r>
          </w:p>
          <w:p w:rsidR="00407E23" w:rsidRPr="00F678FA" w:rsidRDefault="00407E23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Use equipment by authorised persons only</w:t>
            </w:r>
          </w:p>
          <w:p w:rsidR="00407E23" w:rsidRPr="00F678FA" w:rsidRDefault="00407E23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Machine to be appropriate for job in hand 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407E23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C03199" w:rsidRPr="00F678FA">
        <w:tc>
          <w:tcPr>
            <w:tcW w:w="1560" w:type="dxa"/>
            <w:shd w:val="clear" w:color="auto" w:fill="auto"/>
          </w:tcPr>
          <w:p w:rsidR="00C03199" w:rsidRPr="00F678FA" w:rsidRDefault="005306DA" w:rsidP="00907AE7">
            <w:pPr>
              <w:rPr>
                <w:rFonts w:ascii="Calibri" w:hAnsi="Calibri"/>
              </w:rPr>
            </w:pPr>
            <w:r>
              <w:br w:type="page"/>
            </w:r>
            <w:r w:rsidR="00C03199" w:rsidRPr="00F678FA">
              <w:rPr>
                <w:rFonts w:ascii="Calibri" w:hAnsi="Calibri"/>
              </w:rPr>
              <w:t xml:space="preserve">Working at Heights </w:t>
            </w:r>
          </w:p>
        </w:tc>
        <w:tc>
          <w:tcPr>
            <w:tcW w:w="2552" w:type="dxa"/>
          </w:tcPr>
          <w:p w:rsidR="00C03199" w:rsidRPr="00F678FA" w:rsidRDefault="00C03199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or serious injury to self or others </w:t>
            </w:r>
          </w:p>
        </w:tc>
        <w:tc>
          <w:tcPr>
            <w:tcW w:w="2268" w:type="dxa"/>
            <w:shd w:val="clear" w:color="auto" w:fill="auto"/>
          </w:tcPr>
          <w:p w:rsidR="00C03199" w:rsidRPr="00F678FA" w:rsidRDefault="00C03199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C03199" w:rsidRPr="00F678FA" w:rsidRDefault="00C03199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Pupils </w:t>
            </w:r>
          </w:p>
          <w:p w:rsidR="00C03199" w:rsidRPr="00F678FA" w:rsidRDefault="00C03199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Contractors </w:t>
            </w:r>
          </w:p>
        </w:tc>
        <w:tc>
          <w:tcPr>
            <w:tcW w:w="3685" w:type="dxa"/>
            <w:shd w:val="clear" w:color="auto" w:fill="auto"/>
          </w:tcPr>
          <w:p w:rsidR="00C03199" w:rsidRPr="00F678FA" w:rsidRDefault="00C03199" w:rsidP="00C03199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appropriate access equipment is available and used by staff members </w:t>
            </w:r>
          </w:p>
          <w:p w:rsidR="00C03199" w:rsidRPr="00F678FA" w:rsidRDefault="00C03199" w:rsidP="00C03199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access equipment to conform to BS EN/CE Standards </w:t>
            </w:r>
          </w:p>
          <w:p w:rsidR="00C03199" w:rsidRPr="00F678FA" w:rsidRDefault="00C03199" w:rsidP="00C03199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Steps/ Ladders access equipment to be purchased from reputable supplier inform others of tasks being </w:t>
            </w:r>
            <w:r w:rsidRPr="00F678FA">
              <w:rPr>
                <w:rFonts w:ascii="Calibri" w:hAnsi="Calibri"/>
              </w:rPr>
              <w:lastRenderedPageBreak/>
              <w:t>undertaken</w:t>
            </w:r>
          </w:p>
          <w:p w:rsidR="005306DA" w:rsidRPr="00F678FA" w:rsidRDefault="005306DA" w:rsidP="00C03199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Aim to carry out tasks at quite times </w:t>
            </w:r>
            <w:proofErr w:type="spellStart"/>
            <w:r w:rsidRPr="00F678FA">
              <w:rPr>
                <w:rFonts w:ascii="Calibri" w:hAnsi="Calibri"/>
              </w:rPr>
              <w:t>ie</w:t>
            </w:r>
            <w:proofErr w:type="spellEnd"/>
            <w:r w:rsidRPr="00F678FA">
              <w:rPr>
                <w:rFonts w:ascii="Calibri" w:hAnsi="Calibri"/>
              </w:rPr>
              <w:t>. When pupils are not in class</w:t>
            </w:r>
          </w:p>
          <w:p w:rsidR="005306DA" w:rsidRPr="00F678FA" w:rsidRDefault="005306DA" w:rsidP="00E658C2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Access equipment should be safely/securely stored so as not to present further hazards </w:t>
            </w:r>
            <w:proofErr w:type="spellStart"/>
            <w:r w:rsidRPr="00F678FA">
              <w:rPr>
                <w:rFonts w:ascii="Calibri" w:hAnsi="Calibri"/>
              </w:rPr>
              <w:t>eg</w:t>
            </w:r>
            <w:proofErr w:type="spellEnd"/>
            <w:r w:rsidRPr="00F678FA">
              <w:rPr>
                <w:rFonts w:ascii="Calibri" w:hAnsi="Calibri"/>
              </w:rPr>
              <w:t xml:space="preserve">. Tripping/ falling  </w:t>
            </w:r>
          </w:p>
          <w:p w:rsidR="00C03199" w:rsidRPr="00F678FA" w:rsidRDefault="00C03199" w:rsidP="00C03199">
            <w:pPr>
              <w:numPr>
                <w:ilvl w:val="0"/>
                <w:numId w:val="16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All equipment should be inspected before use </w:t>
            </w:r>
          </w:p>
          <w:p w:rsidR="00C03199" w:rsidRPr="00F678FA" w:rsidRDefault="00C03199" w:rsidP="00E658C2">
            <w:pPr>
              <w:numPr>
                <w:ilvl w:val="0"/>
                <w:numId w:val="3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Folding step ladders must not be used as straight ladders</w:t>
            </w:r>
          </w:p>
          <w:p w:rsidR="00C03199" w:rsidRPr="00F678FA" w:rsidRDefault="00C03199" w:rsidP="00E658C2">
            <w:pPr>
              <w:numPr>
                <w:ilvl w:val="0"/>
                <w:numId w:val="3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Folding step ladders must rest evenly on their legs and should be extended to the full width of the brace</w:t>
            </w:r>
          </w:p>
          <w:p w:rsidR="005306DA" w:rsidRPr="00F678FA" w:rsidRDefault="005306DA" w:rsidP="005306DA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Train and instruct staff </w:t>
            </w:r>
          </w:p>
          <w:p w:rsidR="00C03199" w:rsidRPr="00F678FA" w:rsidRDefault="005306DA" w:rsidP="005306DA">
            <w:pPr>
              <w:ind w:left="459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Do not stand on desks, chair or any surface that is not designed as access equipment</w:t>
            </w:r>
          </w:p>
        </w:tc>
        <w:tc>
          <w:tcPr>
            <w:tcW w:w="1134" w:type="dxa"/>
            <w:shd w:val="clear" w:color="auto" w:fill="auto"/>
          </w:tcPr>
          <w:p w:rsidR="00C03199" w:rsidRPr="00F678FA" w:rsidRDefault="005306DA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Medium</w:t>
            </w:r>
          </w:p>
        </w:tc>
        <w:tc>
          <w:tcPr>
            <w:tcW w:w="3544" w:type="dxa"/>
            <w:shd w:val="clear" w:color="auto" w:fill="auto"/>
          </w:tcPr>
          <w:p w:rsidR="00C03199" w:rsidRPr="00F678FA" w:rsidRDefault="005306DA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Ladders should have  rubber feet in place</w:t>
            </w:r>
          </w:p>
          <w:p w:rsidR="005306DA" w:rsidRPr="00F678FA" w:rsidRDefault="005306DA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Avoiding working at heights alone on site </w:t>
            </w:r>
          </w:p>
          <w:p w:rsidR="005306DA" w:rsidRPr="00F678FA" w:rsidRDefault="005306DA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Position ladder safely </w:t>
            </w:r>
            <w:proofErr w:type="spellStart"/>
            <w:r w:rsidRPr="00F678FA">
              <w:rPr>
                <w:rFonts w:ascii="Calibri" w:hAnsi="Calibri"/>
              </w:rPr>
              <w:t>ie</w:t>
            </w:r>
            <w:proofErr w:type="spellEnd"/>
            <w:r w:rsidRPr="00F678FA">
              <w:rPr>
                <w:rFonts w:ascii="Calibri" w:hAnsi="Calibri"/>
              </w:rPr>
              <w:t xml:space="preserve"> not on mats, other moveable objects or  highly polished surfaces </w:t>
            </w:r>
          </w:p>
          <w:p w:rsidR="005306DA" w:rsidRPr="00F678FA" w:rsidRDefault="005306DA" w:rsidP="005306D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03199" w:rsidRPr="00F678FA" w:rsidRDefault="005306DA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Low </w:t>
            </w:r>
          </w:p>
        </w:tc>
      </w:tr>
      <w:tr w:rsidR="00407E23" w:rsidRPr="00F678FA">
        <w:tc>
          <w:tcPr>
            <w:tcW w:w="1560" w:type="dxa"/>
            <w:shd w:val="clear" w:color="auto" w:fill="auto"/>
          </w:tcPr>
          <w:p w:rsidR="00407E23" w:rsidRPr="00F678FA" w:rsidRDefault="00407E23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 xml:space="preserve">Outside play areas  </w:t>
            </w:r>
          </w:p>
        </w:tc>
        <w:tc>
          <w:tcPr>
            <w:tcW w:w="2552" w:type="dxa"/>
          </w:tcPr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Bruises</w:t>
            </w:r>
          </w:p>
          <w:p w:rsidR="00407E23" w:rsidRPr="00F678FA" w:rsidRDefault="00407E23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Fractures</w:t>
            </w:r>
          </w:p>
          <w:p w:rsidR="00407E23" w:rsidRPr="00F678FA" w:rsidRDefault="00321705" w:rsidP="00907AE7">
            <w:pPr>
              <w:numPr>
                <w:ilvl w:val="0"/>
                <w:numId w:val="1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</w:t>
            </w:r>
            <w:r w:rsidR="00407E23" w:rsidRPr="00F678FA">
              <w:rPr>
                <w:rFonts w:ascii="Calibri" w:hAnsi="Calibri"/>
              </w:rPr>
              <w:t xml:space="preserve"> persona</w:t>
            </w:r>
            <w:r w:rsidR="005C3B68" w:rsidRPr="00F678FA">
              <w:rPr>
                <w:rFonts w:ascii="Calibri" w:hAnsi="Calibri"/>
              </w:rPr>
              <w:t>l</w:t>
            </w:r>
            <w:r w:rsidR="00407E23" w:rsidRPr="00F678FA">
              <w:rPr>
                <w:rFonts w:ascii="Calibri" w:hAnsi="Calibri"/>
              </w:rPr>
              <w:t xml:space="preserve"> injury </w:t>
            </w:r>
          </w:p>
        </w:tc>
        <w:tc>
          <w:tcPr>
            <w:tcW w:w="2268" w:type="dxa"/>
            <w:shd w:val="clear" w:color="auto" w:fill="auto"/>
          </w:tcPr>
          <w:p w:rsidR="00407E23" w:rsidRPr="00F678FA" w:rsidRDefault="00FD4009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Staff</w:t>
            </w:r>
          </w:p>
          <w:p w:rsidR="00FD4009" w:rsidRPr="00F678FA" w:rsidRDefault="00FD4009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Students</w:t>
            </w:r>
          </w:p>
        </w:tc>
        <w:tc>
          <w:tcPr>
            <w:tcW w:w="3685" w:type="dxa"/>
            <w:shd w:val="clear" w:color="auto" w:fill="auto"/>
          </w:tcPr>
          <w:p w:rsidR="00407E23" w:rsidRPr="00F678FA" w:rsidRDefault="00407E23" w:rsidP="00907AE7">
            <w:pPr>
              <w:numPr>
                <w:ilvl w:val="0"/>
                <w:numId w:val="22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Remove all sharp materials </w:t>
            </w:r>
          </w:p>
          <w:p w:rsidR="00407E23" w:rsidRPr="00F678FA" w:rsidRDefault="00407E23" w:rsidP="00907AE7">
            <w:pPr>
              <w:numPr>
                <w:ilvl w:val="0"/>
                <w:numId w:val="22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Keep all areas tidy and maintained </w:t>
            </w:r>
          </w:p>
          <w:p w:rsidR="00407E23" w:rsidRPr="00F678FA" w:rsidRDefault="00407E23" w:rsidP="00907AE7">
            <w:pPr>
              <w:numPr>
                <w:ilvl w:val="0"/>
                <w:numId w:val="22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Regular checks for hazards carried out by staff</w:t>
            </w:r>
          </w:p>
          <w:p w:rsidR="00407E23" w:rsidRPr="00F678FA" w:rsidRDefault="00407E23" w:rsidP="00907AE7">
            <w:pPr>
              <w:numPr>
                <w:ilvl w:val="0"/>
                <w:numId w:val="22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Caretaker  to undertake daily checks of ground and remove litter </w:t>
            </w:r>
            <w:proofErr w:type="spellStart"/>
            <w:r w:rsidRPr="00F678FA">
              <w:rPr>
                <w:rFonts w:ascii="Calibri" w:hAnsi="Calibri"/>
              </w:rPr>
              <w:t>etc</w:t>
            </w:r>
            <w:proofErr w:type="spellEnd"/>
          </w:p>
          <w:p w:rsidR="00FD4009" w:rsidRPr="00F678FA" w:rsidRDefault="00407E23" w:rsidP="00FD4009">
            <w:pPr>
              <w:numPr>
                <w:ilvl w:val="0"/>
                <w:numId w:val="22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Appropriate PPE to be provided </w:t>
            </w:r>
            <w:r w:rsidR="00321705" w:rsidRPr="00F678FA">
              <w:rPr>
                <w:rFonts w:ascii="Calibri" w:hAnsi="Calibri"/>
              </w:rPr>
              <w:t>e.g.</w:t>
            </w:r>
            <w:r w:rsidRPr="00F678FA">
              <w:rPr>
                <w:rFonts w:ascii="Calibri" w:hAnsi="Calibri"/>
              </w:rPr>
              <w:t xml:space="preserve"> gloves 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407E23" w:rsidRPr="00F678FA" w:rsidRDefault="00AD1427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All defects o</w:t>
            </w:r>
            <w:r w:rsidR="00407E23" w:rsidRPr="00F678FA">
              <w:rPr>
                <w:rFonts w:ascii="Calibri" w:hAnsi="Calibri"/>
              </w:rPr>
              <w:t xml:space="preserve">n grounds to be reported to appropriate department for action </w:t>
            </w:r>
            <w:r w:rsidR="00321705" w:rsidRPr="00F678FA">
              <w:rPr>
                <w:rFonts w:ascii="Calibri" w:hAnsi="Calibri"/>
              </w:rPr>
              <w:t>e.g.</w:t>
            </w:r>
            <w:r w:rsidR="00407E23" w:rsidRPr="00F678FA">
              <w:rPr>
                <w:rFonts w:ascii="Calibri" w:hAnsi="Calibri"/>
              </w:rPr>
              <w:t xml:space="preserve"> holes in </w:t>
            </w:r>
            <w:r w:rsidR="00321705" w:rsidRPr="00F678FA">
              <w:rPr>
                <w:rFonts w:ascii="Calibri" w:hAnsi="Calibri"/>
              </w:rPr>
              <w:t>grounds</w:t>
            </w:r>
            <w:r w:rsidR="00407E23" w:rsidRPr="00F678FA">
              <w:rPr>
                <w:rFonts w:ascii="Calibri" w:hAnsi="Calibri"/>
              </w:rPr>
              <w:t>, damaged tree</w:t>
            </w:r>
          </w:p>
          <w:p w:rsidR="00407E23" w:rsidRPr="00F678FA" w:rsidRDefault="00407E23" w:rsidP="000C4290">
            <w:pPr>
              <w:numPr>
                <w:ilvl w:val="0"/>
                <w:numId w:val="21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to report all broken glass/ sharp objects to </w:t>
            </w:r>
            <w:r w:rsidR="00321705" w:rsidRPr="00F678FA">
              <w:rPr>
                <w:rFonts w:ascii="Calibri" w:hAnsi="Calibri"/>
              </w:rPr>
              <w:t>caretaker</w:t>
            </w:r>
            <w:r w:rsidRPr="00F678FA">
              <w:rPr>
                <w:rFonts w:ascii="Calibri" w:hAnsi="Calibri"/>
              </w:rPr>
              <w:t xml:space="preserve"> / member of staff , for removal by member of staff 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407E23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FD4009" w:rsidRDefault="00FD4009">
      <w:r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407E23" w:rsidRPr="00F678FA">
        <w:tc>
          <w:tcPr>
            <w:tcW w:w="1560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407E23" w:rsidRPr="00F678FA" w:rsidRDefault="00407E23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FD4009" w:rsidRPr="00F678FA">
        <w:tc>
          <w:tcPr>
            <w:tcW w:w="1560" w:type="dxa"/>
            <w:shd w:val="clear" w:color="auto" w:fill="auto"/>
          </w:tcPr>
          <w:p w:rsidR="00FD4009" w:rsidRPr="00F678FA" w:rsidRDefault="00FD4009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Site Cleanliness – Hygiene Risks </w:t>
            </w:r>
          </w:p>
        </w:tc>
        <w:tc>
          <w:tcPr>
            <w:tcW w:w="2552" w:type="dxa"/>
          </w:tcPr>
          <w:p w:rsidR="00FD4009" w:rsidRPr="00F678FA" w:rsidRDefault="00FD4009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Infections </w:t>
            </w:r>
          </w:p>
          <w:p w:rsidR="00FD4009" w:rsidRPr="00F678FA" w:rsidRDefault="00FD4009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FD4009" w:rsidRPr="00F678FA" w:rsidRDefault="00FD4009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</w:t>
            </w:r>
          </w:p>
          <w:p w:rsidR="00FD4009" w:rsidRPr="00F678FA" w:rsidRDefault="00FD4009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– serious injury </w:t>
            </w:r>
          </w:p>
        </w:tc>
        <w:tc>
          <w:tcPr>
            <w:tcW w:w="2268" w:type="dxa"/>
            <w:shd w:val="clear" w:color="auto" w:fill="auto"/>
          </w:tcPr>
          <w:p w:rsidR="00FD4009" w:rsidRPr="00F678FA" w:rsidRDefault="00FD4009" w:rsidP="00FD400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FD4009" w:rsidRPr="00F678FA" w:rsidRDefault="00FD4009" w:rsidP="00FD400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</w:tc>
        <w:tc>
          <w:tcPr>
            <w:tcW w:w="3685" w:type="dxa"/>
            <w:shd w:val="clear" w:color="auto" w:fill="auto"/>
          </w:tcPr>
          <w:p w:rsidR="00FD4009" w:rsidRPr="00F678FA" w:rsidRDefault="00FD4009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of site </w:t>
            </w:r>
            <w:r w:rsidR="00321705" w:rsidRPr="00F678FA">
              <w:rPr>
                <w:rFonts w:ascii="Calibri" w:hAnsi="Calibri"/>
              </w:rPr>
              <w:t>cleanliness are</w:t>
            </w:r>
            <w:r w:rsidRPr="00F678FA">
              <w:rPr>
                <w:rFonts w:ascii="Calibri" w:hAnsi="Calibri"/>
              </w:rPr>
              <w:t xml:space="preserve"> maintained at an acceptable standard </w:t>
            </w:r>
          </w:p>
          <w:p w:rsidR="00FD4009" w:rsidRPr="00F678FA" w:rsidRDefault="00FD4009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Premise controller to monitor standards of cleaning and re-clarify </w:t>
            </w:r>
            <w:r w:rsidR="00321705" w:rsidRPr="00F678FA">
              <w:rPr>
                <w:rFonts w:ascii="Calibri" w:hAnsi="Calibri"/>
              </w:rPr>
              <w:t>deficiencies</w:t>
            </w:r>
            <w:r w:rsidRPr="00F678FA">
              <w:rPr>
                <w:rFonts w:ascii="Calibri" w:hAnsi="Calibri"/>
              </w:rPr>
              <w:t xml:space="preserve"> Students to be instructed on maintaining cleanliness around </w:t>
            </w:r>
            <w:r w:rsidR="00321705" w:rsidRPr="00F678FA">
              <w:rPr>
                <w:rFonts w:ascii="Calibri" w:hAnsi="Calibri"/>
              </w:rPr>
              <w:t>the</w:t>
            </w:r>
            <w:r w:rsidRPr="00F678FA">
              <w:rPr>
                <w:rFonts w:ascii="Calibri" w:hAnsi="Calibri"/>
              </w:rPr>
              <w:t xml:space="preserve">  </w:t>
            </w:r>
            <w:r w:rsidR="00321705" w:rsidRPr="00F678FA">
              <w:rPr>
                <w:rFonts w:ascii="Calibri" w:hAnsi="Calibri"/>
              </w:rPr>
              <w:t>building</w:t>
            </w:r>
            <w:r w:rsidRPr="00F678FA">
              <w:rPr>
                <w:rFonts w:ascii="Calibri" w:hAnsi="Calibri"/>
              </w:rPr>
              <w:t xml:space="preserve"> </w:t>
            </w:r>
            <w:r w:rsidR="00321705" w:rsidRPr="00F678FA">
              <w:rPr>
                <w:rFonts w:ascii="Calibri" w:hAnsi="Calibri"/>
              </w:rPr>
              <w:t>Monitor</w:t>
            </w:r>
            <w:r w:rsidRPr="00F678FA">
              <w:rPr>
                <w:rFonts w:ascii="Calibri" w:hAnsi="Calibri"/>
              </w:rPr>
              <w:t xml:space="preserve"> the site defects </w:t>
            </w:r>
            <w:r w:rsidR="00321705" w:rsidRPr="00F678FA">
              <w:rPr>
                <w:rFonts w:ascii="Calibri" w:hAnsi="Calibri"/>
              </w:rPr>
              <w:t>e.g.</w:t>
            </w:r>
            <w:r w:rsidRPr="00F678FA">
              <w:rPr>
                <w:rFonts w:ascii="Calibri" w:hAnsi="Calibri"/>
              </w:rPr>
              <w:t xml:space="preserve"> slip, trips, hazards </w:t>
            </w:r>
          </w:p>
          <w:p w:rsidR="00FD4009" w:rsidRPr="00F678FA" w:rsidRDefault="00FD4009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Undertake localised repair where appropriate </w:t>
            </w:r>
          </w:p>
          <w:p w:rsidR="00FD4009" w:rsidRPr="00F678FA" w:rsidRDefault="00FD4009" w:rsidP="000C4290">
            <w:pPr>
              <w:ind w:left="459" w:hanging="425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FD4009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FD4009" w:rsidRPr="00F678FA" w:rsidRDefault="000C4290" w:rsidP="000C4290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Prohibit use of areas until safe </w:t>
            </w:r>
          </w:p>
          <w:p w:rsidR="000C4290" w:rsidRPr="00F678FA" w:rsidRDefault="000C4290" w:rsidP="000C4290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Carry out regular site inspections, to check standards and implement improvements as </w:t>
            </w:r>
            <w:r w:rsidR="00321705" w:rsidRPr="00F678FA">
              <w:rPr>
                <w:rFonts w:ascii="Calibri" w:hAnsi="Calibri"/>
              </w:rPr>
              <w:t>necessary</w:t>
            </w:r>
          </w:p>
        </w:tc>
        <w:tc>
          <w:tcPr>
            <w:tcW w:w="1134" w:type="dxa"/>
            <w:shd w:val="clear" w:color="auto" w:fill="auto"/>
          </w:tcPr>
          <w:p w:rsidR="00FD4009" w:rsidRPr="00F678FA" w:rsidRDefault="000C4290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0C4290" w:rsidRPr="00F678FA">
        <w:tc>
          <w:tcPr>
            <w:tcW w:w="1560" w:type="dxa"/>
            <w:shd w:val="clear" w:color="auto" w:fill="auto"/>
          </w:tcPr>
          <w:p w:rsidR="000C4290" w:rsidRPr="00F678FA" w:rsidRDefault="000C4290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Drinking Water Supply</w:t>
            </w:r>
          </w:p>
        </w:tc>
        <w:tc>
          <w:tcPr>
            <w:tcW w:w="2552" w:type="dxa"/>
          </w:tcPr>
          <w:p w:rsidR="000C4290" w:rsidRPr="00F678FA" w:rsidRDefault="003B05E4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Spr</w:t>
            </w:r>
            <w:r w:rsidR="000C4290" w:rsidRPr="00F678FA">
              <w:rPr>
                <w:rFonts w:ascii="Calibri" w:hAnsi="Calibri"/>
              </w:rPr>
              <w:t xml:space="preserve">ead of infection </w:t>
            </w:r>
          </w:p>
          <w:p w:rsidR="000C4290" w:rsidRPr="00F678FA" w:rsidRDefault="000C4290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Health Problems </w:t>
            </w:r>
          </w:p>
          <w:p w:rsidR="000C4290" w:rsidRPr="00F678FA" w:rsidRDefault="000C4290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Possible </w:t>
            </w:r>
            <w:r w:rsidR="00321705" w:rsidRPr="00F678FA">
              <w:rPr>
                <w:rFonts w:ascii="Calibri" w:hAnsi="Calibri"/>
              </w:rPr>
              <w:t>severe</w:t>
            </w:r>
            <w:r w:rsidRPr="00F678FA">
              <w:rPr>
                <w:rFonts w:ascii="Calibri" w:hAnsi="Calibri"/>
              </w:rPr>
              <w:t xml:space="preserve"> illness </w:t>
            </w:r>
          </w:p>
        </w:tc>
        <w:tc>
          <w:tcPr>
            <w:tcW w:w="2268" w:type="dxa"/>
            <w:shd w:val="clear" w:color="auto" w:fill="auto"/>
          </w:tcPr>
          <w:p w:rsidR="000C4290" w:rsidRPr="00F678FA" w:rsidRDefault="000C4290" w:rsidP="00FD400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0C4290" w:rsidRPr="00F678FA" w:rsidRDefault="000C4290" w:rsidP="00FD400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0C4290" w:rsidRPr="00F678FA" w:rsidRDefault="000C4290" w:rsidP="00FD400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  <w:p w:rsidR="000C4290" w:rsidRPr="00F678FA" w:rsidRDefault="000C4290" w:rsidP="00FD4009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0C4290" w:rsidRPr="00F678FA" w:rsidRDefault="000C4290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Water tank systems to be routinely inspected/ maintained  by competent contractor </w:t>
            </w:r>
          </w:p>
          <w:p w:rsidR="000C4290" w:rsidRPr="00F678FA" w:rsidRDefault="000C4290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all drinking water is identified </w:t>
            </w:r>
            <w:r w:rsidR="00540859" w:rsidRPr="00F678FA">
              <w:rPr>
                <w:rFonts w:ascii="Calibri" w:hAnsi="Calibri"/>
              </w:rPr>
              <w:t xml:space="preserve">by competent persons and marked as such, All drinking supply to be marked </w:t>
            </w:r>
          </w:p>
          <w:p w:rsidR="00540859" w:rsidRPr="00F678FA" w:rsidRDefault="00540859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Water </w:t>
            </w:r>
            <w:r w:rsidR="00321705" w:rsidRPr="00F678FA">
              <w:rPr>
                <w:rFonts w:ascii="Calibri" w:hAnsi="Calibri"/>
              </w:rPr>
              <w:t>dispensers</w:t>
            </w:r>
            <w:r w:rsidRPr="00F678FA">
              <w:rPr>
                <w:rFonts w:ascii="Calibri" w:hAnsi="Calibri"/>
              </w:rPr>
              <w:t xml:space="preserve"> should be cleaned periodically, checked for cleanliness at the beginning of each day </w:t>
            </w:r>
          </w:p>
        </w:tc>
        <w:tc>
          <w:tcPr>
            <w:tcW w:w="1134" w:type="dxa"/>
            <w:shd w:val="clear" w:color="auto" w:fill="auto"/>
          </w:tcPr>
          <w:p w:rsidR="000C4290" w:rsidRPr="00F678FA" w:rsidRDefault="00540859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540859" w:rsidRPr="00F678FA" w:rsidRDefault="00540859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Staff to supervise / arrange adequate supply of drinking water in absence of water dispensers</w:t>
            </w:r>
          </w:p>
          <w:p w:rsidR="00AD1427" w:rsidRPr="00F678FA" w:rsidRDefault="00540859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Contact Design and Build or </w:t>
            </w:r>
            <w:smartTag w:uri="urn:schemas-microsoft-com:office:smarttags" w:element="place">
              <w:r w:rsidRPr="00F678FA">
                <w:rPr>
                  <w:rFonts w:ascii="Calibri" w:hAnsi="Calibri"/>
                </w:rPr>
                <w:t>West Yorkshire</w:t>
              </w:r>
            </w:smartTag>
            <w:r w:rsidRPr="00F678FA">
              <w:rPr>
                <w:rFonts w:ascii="Calibri" w:hAnsi="Calibri"/>
              </w:rPr>
              <w:t xml:space="preserve"> </w:t>
            </w:r>
            <w:r w:rsidR="00321705" w:rsidRPr="00F678FA">
              <w:rPr>
                <w:rFonts w:ascii="Calibri" w:hAnsi="Calibri"/>
              </w:rPr>
              <w:t xml:space="preserve">water services </w:t>
            </w:r>
            <w:r w:rsidRPr="00F678FA">
              <w:rPr>
                <w:rFonts w:ascii="Calibri" w:hAnsi="Calibri"/>
              </w:rPr>
              <w:t xml:space="preserve">for </w:t>
            </w:r>
            <w:r w:rsidR="00321705" w:rsidRPr="00F678FA">
              <w:rPr>
                <w:rFonts w:ascii="Calibri" w:hAnsi="Calibri"/>
              </w:rPr>
              <w:t>Advice</w:t>
            </w:r>
            <w:r w:rsidRPr="00F678FA">
              <w:rPr>
                <w:rFonts w:ascii="Calibri" w:hAnsi="Calibri"/>
              </w:rPr>
              <w:t xml:space="preserve"> </w:t>
            </w:r>
            <w:r w:rsidR="00321705" w:rsidRPr="00F678FA">
              <w:rPr>
                <w:rFonts w:ascii="Calibri" w:hAnsi="Calibri"/>
              </w:rPr>
              <w:t>available</w:t>
            </w:r>
            <w:r w:rsidRPr="00F678FA">
              <w:rPr>
                <w:rFonts w:ascii="Calibri" w:hAnsi="Calibri"/>
              </w:rPr>
              <w:t xml:space="preserve">. Burst main or contaminated supply. </w:t>
            </w:r>
          </w:p>
          <w:p w:rsidR="00540859" w:rsidRPr="00F678FA" w:rsidRDefault="00321705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Bottle</w:t>
            </w:r>
            <w:r w:rsidR="00540859" w:rsidRPr="00F678FA">
              <w:rPr>
                <w:rFonts w:ascii="Calibri" w:hAnsi="Calibri"/>
              </w:rPr>
              <w:t xml:space="preserve"> water may need to be supplied in emergencies </w:t>
            </w:r>
          </w:p>
        </w:tc>
        <w:tc>
          <w:tcPr>
            <w:tcW w:w="1134" w:type="dxa"/>
            <w:shd w:val="clear" w:color="auto" w:fill="auto"/>
          </w:tcPr>
          <w:p w:rsidR="000C4290" w:rsidRPr="00F678FA" w:rsidRDefault="00540859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321705" w:rsidRPr="00F678FA">
        <w:tc>
          <w:tcPr>
            <w:tcW w:w="1560" w:type="dxa"/>
            <w:shd w:val="clear" w:color="auto" w:fill="auto"/>
          </w:tcPr>
          <w:p w:rsidR="00321705" w:rsidRPr="00F678FA" w:rsidRDefault="00321705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Showers and Changing Rooms</w:t>
            </w:r>
          </w:p>
        </w:tc>
        <w:tc>
          <w:tcPr>
            <w:tcW w:w="2552" w:type="dxa"/>
          </w:tcPr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Fractures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Head Injury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Sprains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Minor – serious injury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Injury to others</w:t>
            </w:r>
          </w:p>
          <w:p w:rsidR="00321705" w:rsidRPr="00F678FA" w:rsidRDefault="00321705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Burns and scalds </w:t>
            </w:r>
          </w:p>
        </w:tc>
        <w:tc>
          <w:tcPr>
            <w:tcW w:w="2268" w:type="dxa"/>
            <w:shd w:val="clear" w:color="auto" w:fill="auto"/>
          </w:tcPr>
          <w:p w:rsidR="00321705" w:rsidRPr="00F678FA" w:rsidRDefault="00321705" w:rsidP="00056FD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 xml:space="preserve">Staff </w:t>
            </w:r>
          </w:p>
          <w:p w:rsidR="00321705" w:rsidRPr="00F678FA" w:rsidRDefault="00321705" w:rsidP="00056FD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321705" w:rsidRPr="00F678FA" w:rsidRDefault="00321705" w:rsidP="00056FD9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  <w:p w:rsidR="00321705" w:rsidRPr="00F678FA" w:rsidRDefault="00321705" w:rsidP="00056FD9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AD1427" w:rsidRPr="00F678FA" w:rsidRDefault="0032170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levels of </w:t>
            </w:r>
          </w:p>
          <w:p w:rsidR="00321705" w:rsidRPr="00F678FA" w:rsidRDefault="00321705" w:rsidP="00AD1427">
            <w:pPr>
              <w:ind w:left="459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super vision, instructions and training</w:t>
            </w:r>
          </w:p>
          <w:p w:rsidR="00321705" w:rsidRPr="00F678FA" w:rsidRDefault="0032170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floor surfaces and cleanliness is ma</w:t>
            </w:r>
            <w:r w:rsidR="00AD1427" w:rsidRPr="00F678FA">
              <w:rPr>
                <w:rFonts w:ascii="Calibri" w:hAnsi="Calibri"/>
              </w:rPr>
              <w:t>intained to high standard to preven</w:t>
            </w:r>
            <w:r w:rsidRPr="00F678FA">
              <w:rPr>
                <w:rFonts w:ascii="Calibri" w:hAnsi="Calibri"/>
              </w:rPr>
              <w:t>t spread of dirt and infection</w:t>
            </w:r>
          </w:p>
        </w:tc>
        <w:tc>
          <w:tcPr>
            <w:tcW w:w="1134" w:type="dxa"/>
            <w:shd w:val="clear" w:color="auto" w:fill="auto"/>
          </w:tcPr>
          <w:p w:rsidR="00321705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321705" w:rsidRPr="00F678FA" w:rsidRDefault="00321705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adequate ventilation to avoid excess humidity</w:t>
            </w:r>
          </w:p>
          <w:p w:rsidR="00321705" w:rsidRPr="00F678FA" w:rsidRDefault="00321705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checks undertaken for water quality – legionella testing</w:t>
            </w:r>
          </w:p>
        </w:tc>
        <w:tc>
          <w:tcPr>
            <w:tcW w:w="1134" w:type="dxa"/>
            <w:shd w:val="clear" w:color="auto" w:fill="auto"/>
          </w:tcPr>
          <w:p w:rsidR="00C765C7" w:rsidRPr="00F678FA" w:rsidRDefault="00321705" w:rsidP="00C765C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</w:t>
            </w:r>
            <w:r w:rsidR="00C765C7">
              <w:rPr>
                <w:rFonts w:ascii="Calibri" w:hAnsi="Calibri"/>
              </w:rPr>
              <w:t>w</w:t>
            </w:r>
          </w:p>
        </w:tc>
      </w:tr>
      <w:tr w:rsidR="00C765C7" w:rsidRPr="00F678FA">
        <w:tc>
          <w:tcPr>
            <w:tcW w:w="1560" w:type="dxa"/>
            <w:shd w:val="clear" w:color="auto" w:fill="auto"/>
          </w:tcPr>
          <w:p w:rsidR="00C765C7" w:rsidRPr="00F678FA" w:rsidRDefault="00F55DFF" w:rsidP="00907A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19+ Pupils in contact with school age children</w:t>
            </w:r>
          </w:p>
        </w:tc>
        <w:tc>
          <w:tcPr>
            <w:tcW w:w="2552" w:type="dxa"/>
          </w:tcPr>
          <w:p w:rsidR="00C765C7" w:rsidRPr="00F678FA" w:rsidRDefault="00F55DFF" w:rsidP="001A3A81">
            <w:pPr>
              <w:numPr>
                <w:ilvl w:val="0"/>
                <w:numId w:val="30"/>
              </w:numPr>
              <w:ind w:left="459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 aged pupils coming into contact with legally adult age personal</w:t>
            </w:r>
          </w:p>
        </w:tc>
        <w:tc>
          <w:tcPr>
            <w:tcW w:w="2268" w:type="dxa"/>
            <w:shd w:val="clear" w:color="auto" w:fill="auto"/>
          </w:tcPr>
          <w:p w:rsidR="00C765C7" w:rsidRPr="00F678FA" w:rsidRDefault="00F55DFF" w:rsidP="00056F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Pupils</w:t>
            </w:r>
          </w:p>
        </w:tc>
        <w:tc>
          <w:tcPr>
            <w:tcW w:w="3685" w:type="dxa"/>
            <w:shd w:val="clear" w:color="auto" w:fill="auto"/>
          </w:tcPr>
          <w:p w:rsidR="00C765C7" w:rsidRDefault="00F55DFF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post 16 pupils wear ID badges and are taught in a different floor to school aged pupils.</w:t>
            </w:r>
          </w:p>
          <w:p w:rsidR="00F55DFF" w:rsidRDefault="00F55DFF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All post 16 pupils are supervised at all times and never allowed to do come to an area where school aged pupils are taught. </w:t>
            </w:r>
          </w:p>
          <w:p w:rsidR="00F55DFF" w:rsidRPr="00F678FA" w:rsidRDefault="00F55DFF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During congregational prayer, when the 19+ students pray with school aged pupil, there are always a minimum of 5 staff members present to supervise. </w:t>
            </w:r>
          </w:p>
        </w:tc>
        <w:tc>
          <w:tcPr>
            <w:tcW w:w="1134" w:type="dxa"/>
            <w:shd w:val="clear" w:color="auto" w:fill="auto"/>
          </w:tcPr>
          <w:p w:rsidR="00C765C7" w:rsidRPr="00F678FA" w:rsidRDefault="00F55DFF" w:rsidP="00D169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C765C7" w:rsidRDefault="00F55DFF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the policy is adhered to vigorously.</w:t>
            </w:r>
          </w:p>
          <w:p w:rsidR="00F55DFF" w:rsidRDefault="00F55DFF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constantly reminded to enforce the policy</w:t>
            </w:r>
          </w:p>
          <w:p w:rsidR="00F55DFF" w:rsidRDefault="00F55DFF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Generate a recording system of any breach of policy and DSL to follow up </w:t>
            </w:r>
            <w:r w:rsidR="000D6A4E">
              <w:rPr>
                <w:rFonts w:ascii="Calibri" w:hAnsi="Calibri"/>
              </w:rPr>
              <w:t xml:space="preserve">to investigate the breach and ensure measures are taken to stop further breaches. </w:t>
            </w:r>
          </w:p>
          <w:p w:rsidR="000D6A4E" w:rsidRPr="00F678FA" w:rsidRDefault="000D6A4E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Staff held accountable to lapse or breach in policy </w:t>
            </w:r>
          </w:p>
        </w:tc>
        <w:tc>
          <w:tcPr>
            <w:tcW w:w="1134" w:type="dxa"/>
            <w:shd w:val="clear" w:color="auto" w:fill="auto"/>
          </w:tcPr>
          <w:p w:rsidR="00C765C7" w:rsidRPr="00F678FA" w:rsidRDefault="000D6A4E" w:rsidP="00C765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Medium</w:t>
            </w:r>
          </w:p>
        </w:tc>
      </w:tr>
    </w:tbl>
    <w:p w:rsidR="008A64DE" w:rsidRDefault="008A64DE" w:rsidP="00C765C7">
      <w:pPr>
        <w:jc w:val="both"/>
      </w:pPr>
      <w:r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8A64DE" w:rsidRPr="00F678FA">
        <w:tc>
          <w:tcPr>
            <w:tcW w:w="1560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3B05E4" w:rsidRPr="00F678FA">
        <w:tc>
          <w:tcPr>
            <w:tcW w:w="1560" w:type="dxa"/>
            <w:shd w:val="clear" w:color="auto" w:fill="auto"/>
          </w:tcPr>
          <w:p w:rsidR="003B05E4" w:rsidRPr="00F678FA" w:rsidRDefault="003B05E4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Movement of Students Around the Site – Including Breaks and Lunchtimes  </w:t>
            </w:r>
          </w:p>
        </w:tc>
        <w:tc>
          <w:tcPr>
            <w:tcW w:w="2552" w:type="dxa"/>
          </w:tcPr>
          <w:p w:rsidR="003B05E4" w:rsidRPr="00F678FA" w:rsidRDefault="003B05E4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3B05E4" w:rsidRPr="00F678FA" w:rsidRDefault="00321705" w:rsidP="003B05E4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Abrasions</w:t>
            </w:r>
          </w:p>
          <w:p w:rsidR="003B05E4" w:rsidRPr="00F678FA" w:rsidRDefault="003B05E4" w:rsidP="003B05E4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bumps to head </w:t>
            </w:r>
          </w:p>
          <w:p w:rsidR="003B05E4" w:rsidRPr="00F678FA" w:rsidRDefault="003B05E4" w:rsidP="003B05E4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Fractures </w:t>
            </w:r>
          </w:p>
          <w:p w:rsidR="003B05E4" w:rsidRPr="00F678FA" w:rsidRDefault="003B05E4" w:rsidP="003B05E4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Serious Injury </w:t>
            </w:r>
          </w:p>
        </w:tc>
        <w:tc>
          <w:tcPr>
            <w:tcW w:w="2268" w:type="dxa"/>
            <w:shd w:val="clear" w:color="auto" w:fill="auto"/>
          </w:tcPr>
          <w:p w:rsidR="003B05E4" w:rsidRPr="00F678FA" w:rsidRDefault="003B05E4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3B05E4" w:rsidRPr="00F678FA" w:rsidRDefault="003B05E4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3B05E4" w:rsidRPr="00F678FA" w:rsidRDefault="003B05E4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  <w:p w:rsidR="003B05E4" w:rsidRPr="00F678FA" w:rsidRDefault="003B05E4" w:rsidP="00907AE7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3B05E4" w:rsidRPr="00F678FA" w:rsidRDefault="003B05E4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</w:t>
            </w:r>
            <w:r w:rsidR="001A3A81" w:rsidRPr="00F678FA">
              <w:rPr>
                <w:rFonts w:ascii="Calibri" w:hAnsi="Calibri"/>
              </w:rPr>
              <w:t xml:space="preserve">adequate level of supervision, </w:t>
            </w:r>
            <w:r w:rsidRPr="00F678FA">
              <w:rPr>
                <w:rFonts w:ascii="Calibri" w:hAnsi="Calibri"/>
              </w:rPr>
              <w:t xml:space="preserve">instruction and  training in place </w:t>
            </w:r>
          </w:p>
          <w:p w:rsidR="003B05E4" w:rsidRPr="00F678FA" w:rsidRDefault="003B05E4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access/ egress to all fire exists at all time, all fire/ exits escape routes to be signed </w:t>
            </w:r>
          </w:p>
          <w:p w:rsidR="003B05E4" w:rsidRPr="00F678FA" w:rsidRDefault="003B05E4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Staff / pupi</w:t>
            </w:r>
            <w:r w:rsidR="000706BE" w:rsidRPr="00F678FA">
              <w:rPr>
                <w:rFonts w:ascii="Calibri" w:hAnsi="Calibri"/>
              </w:rPr>
              <w:t>ls to be aware of fir</w:t>
            </w:r>
            <w:r w:rsidR="00AD1427" w:rsidRPr="00F678FA">
              <w:rPr>
                <w:rFonts w:ascii="Calibri" w:hAnsi="Calibri"/>
              </w:rPr>
              <w:t>e</w:t>
            </w:r>
            <w:r w:rsidR="000706BE" w:rsidRPr="00F678FA">
              <w:rPr>
                <w:rFonts w:ascii="Calibri" w:hAnsi="Calibri"/>
              </w:rPr>
              <w:t xml:space="preserve"> emergency  </w:t>
            </w:r>
            <w:r w:rsidRPr="00F678FA">
              <w:rPr>
                <w:rFonts w:ascii="Calibri" w:hAnsi="Calibri"/>
              </w:rPr>
              <w:t>evacuation procedures – hold regular fire drills (</w:t>
            </w:r>
            <w:r w:rsidR="00321705" w:rsidRPr="00F678FA">
              <w:rPr>
                <w:rFonts w:ascii="Calibri" w:hAnsi="Calibri"/>
              </w:rPr>
              <w:t>i.e.</w:t>
            </w:r>
            <w:r w:rsidRPr="00F678FA">
              <w:rPr>
                <w:rFonts w:ascii="Calibri" w:hAnsi="Calibri"/>
              </w:rPr>
              <w:t xml:space="preserve"> once a term at least </w:t>
            </w:r>
          </w:p>
          <w:p w:rsidR="003B05E4" w:rsidRPr="00F678FA" w:rsidRDefault="003B05E4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Instruct on safe use of premises </w:t>
            </w:r>
            <w:r w:rsidR="00321705" w:rsidRPr="00F678FA">
              <w:rPr>
                <w:rFonts w:ascii="Calibri" w:hAnsi="Calibri"/>
              </w:rPr>
              <w:t>i.e.</w:t>
            </w:r>
            <w:r w:rsidRPr="00F678FA">
              <w:rPr>
                <w:rFonts w:ascii="Calibri" w:hAnsi="Calibri"/>
              </w:rPr>
              <w:t xml:space="preserve"> Walk don’t run, traffic systems etc. </w:t>
            </w:r>
          </w:p>
          <w:p w:rsidR="003B05E4" w:rsidRPr="00F678FA" w:rsidRDefault="008D2A4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Implement </w:t>
            </w:r>
            <w:r w:rsidR="00321705" w:rsidRPr="00F678FA">
              <w:rPr>
                <w:rFonts w:ascii="Calibri" w:hAnsi="Calibri"/>
              </w:rPr>
              <w:t>rules</w:t>
            </w:r>
            <w:r w:rsidR="003B05E4" w:rsidRPr="00F678FA">
              <w:rPr>
                <w:rFonts w:ascii="Calibri" w:hAnsi="Calibri"/>
              </w:rPr>
              <w:t xml:space="preserve"> on movement </w:t>
            </w:r>
            <w:r w:rsidR="00321705" w:rsidRPr="00F678FA">
              <w:rPr>
                <w:rFonts w:ascii="Calibri" w:hAnsi="Calibri"/>
              </w:rPr>
              <w:t>e.g.</w:t>
            </w:r>
            <w:r w:rsidR="003B05E4" w:rsidRPr="00F678FA">
              <w:rPr>
                <w:rFonts w:ascii="Calibri" w:hAnsi="Calibri"/>
              </w:rPr>
              <w:t xml:space="preserve"> carry bags on shoulders, </w:t>
            </w:r>
            <w:proofErr w:type="spellStart"/>
            <w:r w:rsidR="003B05E4" w:rsidRPr="00F678FA">
              <w:rPr>
                <w:rFonts w:ascii="Calibri" w:hAnsi="Calibri"/>
              </w:rPr>
              <w:t>etc</w:t>
            </w:r>
            <w:proofErr w:type="spellEnd"/>
            <w:r w:rsidR="003B05E4" w:rsidRPr="00F678FA">
              <w:rPr>
                <w:rFonts w:ascii="Calibri" w:hAnsi="Calibri"/>
              </w:rPr>
              <w:t xml:space="preserve"> and enforce / supervise as appropriate when walking from one site to another</w:t>
            </w:r>
          </w:p>
        </w:tc>
        <w:tc>
          <w:tcPr>
            <w:tcW w:w="1134" w:type="dxa"/>
            <w:shd w:val="clear" w:color="auto" w:fill="auto"/>
          </w:tcPr>
          <w:p w:rsidR="003B05E4" w:rsidRPr="00F678FA" w:rsidRDefault="008A64D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3B05E4" w:rsidRPr="00F678FA" w:rsidRDefault="000706BE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Cl</w:t>
            </w:r>
            <w:r w:rsidR="008A64DE" w:rsidRPr="00F678FA">
              <w:rPr>
                <w:rFonts w:ascii="Calibri" w:hAnsi="Calibri"/>
              </w:rPr>
              <w:t>ear away spilla</w:t>
            </w:r>
            <w:r w:rsidRPr="00F678FA">
              <w:rPr>
                <w:rFonts w:ascii="Calibri" w:hAnsi="Calibri"/>
              </w:rPr>
              <w:t xml:space="preserve">ges promptly- </w:t>
            </w:r>
            <w:r w:rsidR="00AD1427" w:rsidRPr="00F678FA">
              <w:rPr>
                <w:rFonts w:ascii="Calibri" w:hAnsi="Calibri"/>
              </w:rPr>
              <w:t>erect</w:t>
            </w:r>
            <w:r w:rsidRPr="00F678FA">
              <w:rPr>
                <w:rFonts w:ascii="Calibri" w:hAnsi="Calibri"/>
              </w:rPr>
              <w:t xml:space="preserve"> caution signs when floors are wet </w:t>
            </w:r>
          </w:p>
          <w:p w:rsidR="000706BE" w:rsidRPr="00F678FA" w:rsidRDefault="000706BE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Consider environmental condition outdoors </w:t>
            </w:r>
            <w:r w:rsidR="00321705" w:rsidRPr="00F678FA">
              <w:rPr>
                <w:rFonts w:ascii="Calibri" w:hAnsi="Calibri"/>
              </w:rPr>
              <w:t>e.g.</w:t>
            </w:r>
            <w:r w:rsidR="008A64DE" w:rsidRPr="00F678FA">
              <w:rPr>
                <w:rFonts w:ascii="Calibri" w:hAnsi="Calibri"/>
              </w:rPr>
              <w:t xml:space="preserve"> snow, ice, rain </w:t>
            </w:r>
          </w:p>
          <w:p w:rsidR="008A64DE" w:rsidRPr="00F678FA" w:rsidRDefault="008A64DE" w:rsidP="00AD1427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first aid provision available at all </w:t>
            </w:r>
            <w:r w:rsidR="00AD1427" w:rsidRPr="00F678FA">
              <w:rPr>
                <w:rFonts w:ascii="Calibri" w:hAnsi="Calibri"/>
              </w:rPr>
              <w:t xml:space="preserve">times </w:t>
            </w:r>
          </w:p>
        </w:tc>
        <w:tc>
          <w:tcPr>
            <w:tcW w:w="1134" w:type="dxa"/>
            <w:shd w:val="clear" w:color="auto" w:fill="auto"/>
          </w:tcPr>
          <w:p w:rsidR="003B05E4" w:rsidRPr="00F678FA" w:rsidRDefault="008A64D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8A64DE" w:rsidRPr="00F678FA">
        <w:tc>
          <w:tcPr>
            <w:tcW w:w="1560" w:type="dxa"/>
            <w:shd w:val="clear" w:color="auto" w:fill="auto"/>
          </w:tcPr>
          <w:p w:rsidR="008A64DE" w:rsidRPr="00F678FA" w:rsidRDefault="008A64DE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School Events- Sports Day, School Fairs </w:t>
            </w:r>
          </w:p>
        </w:tc>
        <w:tc>
          <w:tcPr>
            <w:tcW w:w="2552" w:type="dxa"/>
          </w:tcPr>
          <w:p w:rsidR="008A64DE" w:rsidRPr="00F678FA" w:rsidRDefault="008A64DE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8A64DE" w:rsidRPr="00F678FA" w:rsidRDefault="008A64DE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</w:t>
            </w:r>
          </w:p>
          <w:p w:rsidR="008A64DE" w:rsidRPr="00F678FA" w:rsidRDefault="008A64DE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Fractures </w:t>
            </w:r>
          </w:p>
          <w:p w:rsidR="008A64DE" w:rsidRPr="00F678FA" w:rsidRDefault="008A64DE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– Serious Injury </w:t>
            </w:r>
          </w:p>
        </w:tc>
        <w:tc>
          <w:tcPr>
            <w:tcW w:w="2268" w:type="dxa"/>
            <w:shd w:val="clear" w:color="auto" w:fill="auto"/>
          </w:tcPr>
          <w:p w:rsidR="008A64DE" w:rsidRPr="00F678FA" w:rsidRDefault="008A64DE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8A64DE" w:rsidRPr="00F678FA" w:rsidRDefault="008A64DE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8A64DE" w:rsidRPr="00F678FA" w:rsidRDefault="008A64DE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</w:tc>
        <w:tc>
          <w:tcPr>
            <w:tcW w:w="3685" w:type="dxa"/>
            <w:shd w:val="clear" w:color="auto" w:fill="auto"/>
          </w:tcPr>
          <w:p w:rsidR="008A64DE" w:rsidRPr="00F678FA" w:rsidRDefault="008A64DE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Devise organisational plan, ensure adequate supervision, stewarding, obtain </w:t>
            </w:r>
            <w:r w:rsidR="00321705" w:rsidRPr="00F678FA">
              <w:rPr>
                <w:rFonts w:ascii="Calibri" w:hAnsi="Calibri"/>
              </w:rPr>
              <w:t>permission</w:t>
            </w:r>
            <w:r w:rsidRPr="00F678FA">
              <w:rPr>
                <w:rFonts w:ascii="Calibri" w:hAnsi="Calibri"/>
              </w:rPr>
              <w:t xml:space="preserve"> from relevant bodies </w:t>
            </w:r>
          </w:p>
          <w:p w:rsidR="008A64DE" w:rsidRPr="00F678FA" w:rsidRDefault="008A64DE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safe separation of vehicles and pedestrians </w:t>
            </w:r>
          </w:p>
          <w:p w:rsidR="008A64DE" w:rsidRPr="00F678FA" w:rsidRDefault="008A64DE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Assess the suitability of the school as a venue / accommodation</w:t>
            </w:r>
          </w:p>
          <w:p w:rsidR="008A64DE" w:rsidRPr="00F678FA" w:rsidRDefault="008D2A4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Pay due attention to environmental conditions </w:t>
            </w:r>
          </w:p>
          <w:p w:rsidR="008D2A42" w:rsidRPr="00F678FA" w:rsidRDefault="008D2A4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Follow </w:t>
            </w:r>
            <w:proofErr w:type="spellStart"/>
            <w:r w:rsidRPr="00F678FA">
              <w:rPr>
                <w:rFonts w:ascii="Calibri" w:hAnsi="Calibri"/>
              </w:rPr>
              <w:t>manufacturers</w:t>
            </w:r>
            <w:proofErr w:type="spellEnd"/>
            <w:r w:rsidRPr="00F678FA">
              <w:rPr>
                <w:rFonts w:ascii="Calibri" w:hAnsi="Calibri"/>
              </w:rPr>
              <w:t xml:space="preserve"> instructions </w:t>
            </w:r>
          </w:p>
          <w:p w:rsidR="008D2A42" w:rsidRPr="00F678FA" w:rsidRDefault="008D2A4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Equipment to be used by authorised </w:t>
            </w:r>
            <w:r w:rsidRPr="00F678FA">
              <w:rPr>
                <w:rFonts w:ascii="Calibri" w:hAnsi="Calibri"/>
              </w:rPr>
              <w:lastRenderedPageBreak/>
              <w:t>personnel only</w:t>
            </w:r>
          </w:p>
          <w:p w:rsidR="008D2A42" w:rsidRPr="00F678FA" w:rsidRDefault="008D2A42" w:rsidP="00BC1836">
            <w:pPr>
              <w:ind w:left="34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A64DE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Medium</w:t>
            </w:r>
          </w:p>
        </w:tc>
        <w:tc>
          <w:tcPr>
            <w:tcW w:w="3544" w:type="dxa"/>
            <w:shd w:val="clear" w:color="auto" w:fill="auto"/>
          </w:tcPr>
          <w:p w:rsidR="00BC1836" w:rsidRPr="00F678FA" w:rsidRDefault="00BC1836" w:rsidP="00BC1836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Establish emergency procedures </w:t>
            </w:r>
            <w:r w:rsidR="00321705" w:rsidRPr="00F678FA">
              <w:rPr>
                <w:rFonts w:ascii="Calibri" w:hAnsi="Calibri"/>
              </w:rPr>
              <w:t>e.g.</w:t>
            </w:r>
            <w:r w:rsidRPr="00F678FA">
              <w:rPr>
                <w:rFonts w:ascii="Calibri" w:hAnsi="Calibri"/>
              </w:rPr>
              <w:t xml:space="preserve"> First aid , evacuations</w:t>
            </w:r>
          </w:p>
          <w:p w:rsidR="00BC1836" w:rsidRPr="00F678FA" w:rsidRDefault="00BC1836" w:rsidP="00BC1836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Management control over event</w:t>
            </w:r>
          </w:p>
          <w:p w:rsidR="008A64DE" w:rsidRPr="00F678FA" w:rsidRDefault="008D2A4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site clearance after event </w:t>
            </w:r>
          </w:p>
          <w:p w:rsidR="008D2A42" w:rsidRPr="00F678FA" w:rsidRDefault="008D2A4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Report / record/ investigate all accidents. Dangerous </w:t>
            </w:r>
            <w:r w:rsidR="00321705" w:rsidRPr="00F678FA">
              <w:rPr>
                <w:rFonts w:ascii="Calibri" w:hAnsi="Calibri"/>
              </w:rPr>
              <w:t>occurrences</w:t>
            </w:r>
            <w:r w:rsidRPr="00F678FA">
              <w:rPr>
                <w:rFonts w:ascii="Calibri" w:hAnsi="Calibri"/>
              </w:rPr>
              <w:t xml:space="preserve">, near misses as appropriate </w:t>
            </w:r>
          </w:p>
          <w:p w:rsidR="008D2A42" w:rsidRPr="00F678FA" w:rsidRDefault="008D2A4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F678FA">
                  <w:rPr>
                    <w:rFonts w:ascii="Calibri" w:hAnsi="Calibri"/>
                  </w:rPr>
                  <w:t>Bouncy</w:t>
                </w:r>
              </w:smartTag>
              <w:r w:rsidRPr="00F678FA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F678FA">
                  <w:rPr>
                    <w:rFonts w:ascii="Calibri" w:hAnsi="Calibri"/>
                  </w:rPr>
                  <w:t>Castle</w:t>
                </w:r>
              </w:smartTag>
            </w:smartTag>
            <w:r w:rsidRPr="00F678FA">
              <w:rPr>
                <w:rFonts w:ascii="Calibri" w:hAnsi="Calibri"/>
              </w:rPr>
              <w:t xml:space="preserve"> guidelines - HSE</w:t>
            </w:r>
          </w:p>
        </w:tc>
        <w:tc>
          <w:tcPr>
            <w:tcW w:w="1134" w:type="dxa"/>
            <w:shd w:val="clear" w:color="auto" w:fill="auto"/>
          </w:tcPr>
          <w:p w:rsidR="008A64DE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BC1836" w:rsidRPr="00F678FA">
        <w:tc>
          <w:tcPr>
            <w:tcW w:w="1560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8D2A42" w:rsidRPr="00F678FA">
        <w:tc>
          <w:tcPr>
            <w:tcW w:w="1560" w:type="dxa"/>
            <w:shd w:val="clear" w:color="auto" w:fill="auto"/>
          </w:tcPr>
          <w:p w:rsidR="008D2A42" w:rsidRPr="00F678FA" w:rsidRDefault="006355B5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Contractors </w:t>
            </w:r>
            <w:r w:rsidR="00AA4E82" w:rsidRPr="00F678FA">
              <w:rPr>
                <w:rFonts w:ascii="Calibri" w:hAnsi="Calibri"/>
              </w:rPr>
              <w:t>on school</w:t>
            </w:r>
            <w:r w:rsidRPr="00F678FA">
              <w:rPr>
                <w:rFonts w:ascii="Calibri" w:hAnsi="Calibri"/>
              </w:rPr>
              <w:t xml:space="preserve"> sites </w:t>
            </w:r>
          </w:p>
        </w:tc>
        <w:tc>
          <w:tcPr>
            <w:tcW w:w="2552" w:type="dxa"/>
          </w:tcPr>
          <w:p w:rsidR="008D2A42" w:rsidRPr="00F678FA" w:rsidRDefault="006355B5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Slight Injury – serious injury </w:t>
            </w:r>
          </w:p>
        </w:tc>
        <w:tc>
          <w:tcPr>
            <w:tcW w:w="2268" w:type="dxa"/>
            <w:shd w:val="clear" w:color="auto" w:fill="auto"/>
          </w:tcPr>
          <w:p w:rsidR="008D2A42" w:rsidRPr="00F678FA" w:rsidRDefault="006355B5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6355B5" w:rsidRPr="00F678FA" w:rsidRDefault="006355B5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6355B5" w:rsidRPr="00F678FA" w:rsidRDefault="006355B5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</w:tc>
        <w:tc>
          <w:tcPr>
            <w:tcW w:w="3685" w:type="dxa"/>
            <w:shd w:val="clear" w:color="auto" w:fill="auto"/>
          </w:tcPr>
          <w:p w:rsidR="008D2A42" w:rsidRPr="00F678FA" w:rsidRDefault="006355B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all approved reputable </w:t>
            </w:r>
            <w:r w:rsidR="00321705" w:rsidRPr="00F678FA">
              <w:rPr>
                <w:rFonts w:ascii="Calibri" w:hAnsi="Calibri"/>
              </w:rPr>
              <w:t>contractors</w:t>
            </w:r>
            <w:r w:rsidRPr="00F678FA">
              <w:rPr>
                <w:rFonts w:ascii="Calibri" w:hAnsi="Calibri"/>
              </w:rPr>
              <w:t xml:space="preserve"> are employed, consider past performance , membership of trade bodies, accreditation of trade bodies, health and safety awareness, health and safety policy</w:t>
            </w:r>
          </w:p>
          <w:p w:rsidR="006355B5" w:rsidRPr="00F678FA" w:rsidRDefault="0032170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Liaise</w:t>
            </w:r>
            <w:r w:rsidR="006355B5" w:rsidRPr="00F678FA">
              <w:rPr>
                <w:rFonts w:ascii="Calibri" w:hAnsi="Calibri"/>
              </w:rPr>
              <w:t xml:space="preserve"> with relevant client departments </w:t>
            </w:r>
          </w:p>
          <w:p w:rsidR="006355B5" w:rsidRPr="00F678FA" w:rsidRDefault="006355B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Schedule major works wherever possible in school holidays </w:t>
            </w:r>
          </w:p>
          <w:p w:rsidR="006355B5" w:rsidRPr="00F678FA" w:rsidRDefault="006355B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Contractor to supply information regarding </w:t>
            </w:r>
            <w:r w:rsidR="00321705" w:rsidRPr="00F678FA">
              <w:rPr>
                <w:rFonts w:ascii="Calibri" w:hAnsi="Calibri"/>
              </w:rPr>
              <w:t>safe</w:t>
            </w:r>
            <w:r w:rsidRPr="00F678FA">
              <w:rPr>
                <w:rFonts w:ascii="Calibri" w:hAnsi="Calibri"/>
              </w:rPr>
              <w:t xml:space="preserve"> systems of work COSHH and </w:t>
            </w:r>
            <w:r w:rsidR="00321705" w:rsidRPr="00F678FA">
              <w:rPr>
                <w:rFonts w:ascii="Calibri" w:hAnsi="Calibri"/>
              </w:rPr>
              <w:t>methods</w:t>
            </w:r>
            <w:r w:rsidRPr="00F678FA">
              <w:rPr>
                <w:rFonts w:ascii="Calibri" w:hAnsi="Calibri"/>
              </w:rPr>
              <w:t xml:space="preserve"> statements </w:t>
            </w:r>
          </w:p>
          <w:p w:rsidR="006355B5" w:rsidRPr="00F678FA" w:rsidRDefault="006355B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D2A42" w:rsidRPr="00F678FA" w:rsidRDefault="006355B5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High</w:t>
            </w:r>
          </w:p>
        </w:tc>
        <w:tc>
          <w:tcPr>
            <w:tcW w:w="3544" w:type="dxa"/>
            <w:shd w:val="clear" w:color="auto" w:fill="auto"/>
          </w:tcPr>
          <w:p w:rsidR="008D2A42" w:rsidRPr="00F678FA" w:rsidRDefault="006355B5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Establish co-</w:t>
            </w:r>
            <w:r w:rsidR="00321705" w:rsidRPr="00F678FA">
              <w:rPr>
                <w:rFonts w:ascii="Calibri" w:hAnsi="Calibri"/>
              </w:rPr>
              <w:t>ordination</w:t>
            </w:r>
            <w:r w:rsidRPr="00F678FA">
              <w:rPr>
                <w:rFonts w:ascii="Calibri" w:hAnsi="Calibri"/>
              </w:rPr>
              <w:t xml:space="preserve"> between site manager or designated member of staff and contractor to discuss site safety as the contract progresses </w:t>
            </w:r>
          </w:p>
          <w:p w:rsidR="006D6C21" w:rsidRPr="00F678FA" w:rsidRDefault="006D6C21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Consider control deliveries quite times – location of plant </w:t>
            </w:r>
          </w:p>
          <w:p w:rsidR="006D6C21" w:rsidRPr="00F678FA" w:rsidRDefault="006D6C21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adequate segregation of contractor, equipment, students and employees where possible </w:t>
            </w:r>
          </w:p>
          <w:p w:rsidR="006D6C21" w:rsidRPr="00F678FA" w:rsidRDefault="006D6C21" w:rsidP="00AD1427">
            <w:pPr>
              <w:tabs>
                <w:tab w:val="left" w:pos="1015"/>
              </w:tabs>
              <w:ind w:left="459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Have knowledge of central reporting procedures in event of an accident, dangerous </w:t>
            </w:r>
            <w:r w:rsidR="00321705" w:rsidRPr="00F678FA">
              <w:rPr>
                <w:rFonts w:ascii="Calibri" w:hAnsi="Calibri"/>
              </w:rPr>
              <w:t>occurrence</w:t>
            </w:r>
            <w:r w:rsidRPr="00F678FA">
              <w:rPr>
                <w:rFonts w:ascii="Calibri" w:hAnsi="Calibri"/>
              </w:rPr>
              <w:t xml:space="preserve"> or involving mains services </w:t>
            </w:r>
          </w:p>
        </w:tc>
        <w:tc>
          <w:tcPr>
            <w:tcW w:w="1134" w:type="dxa"/>
            <w:shd w:val="clear" w:color="auto" w:fill="auto"/>
          </w:tcPr>
          <w:p w:rsidR="008D2A42" w:rsidRPr="00F678FA" w:rsidRDefault="006355B5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  <w:tr w:rsidR="00AA4E82" w:rsidRPr="00F678FA">
        <w:tc>
          <w:tcPr>
            <w:tcW w:w="1560" w:type="dxa"/>
            <w:shd w:val="clear" w:color="auto" w:fill="auto"/>
          </w:tcPr>
          <w:p w:rsidR="00AA4E82" w:rsidRPr="00F678FA" w:rsidRDefault="00AA4E82" w:rsidP="00907AE7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Slip and Trip hazards – </w:t>
            </w:r>
          </w:p>
        </w:tc>
        <w:tc>
          <w:tcPr>
            <w:tcW w:w="2552" w:type="dxa"/>
          </w:tcPr>
          <w:p w:rsidR="00AA4E82" w:rsidRPr="00F678FA" w:rsidRDefault="00AA4E82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Cuts </w:t>
            </w:r>
          </w:p>
          <w:p w:rsidR="00AA4E82" w:rsidRPr="00F678FA" w:rsidRDefault="00AA4E82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Bruises </w:t>
            </w:r>
          </w:p>
          <w:p w:rsidR="00AA4E82" w:rsidRPr="00F678FA" w:rsidRDefault="00AA4E82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Fractures </w:t>
            </w:r>
          </w:p>
          <w:p w:rsidR="00AA4E82" w:rsidRPr="00F678FA" w:rsidRDefault="00AA4E82" w:rsidP="00FD4009">
            <w:pPr>
              <w:numPr>
                <w:ilvl w:val="0"/>
                <w:numId w:val="23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Sprains </w:t>
            </w:r>
          </w:p>
        </w:tc>
        <w:tc>
          <w:tcPr>
            <w:tcW w:w="2268" w:type="dxa"/>
            <w:shd w:val="clear" w:color="auto" w:fill="auto"/>
          </w:tcPr>
          <w:p w:rsidR="00AA4E82" w:rsidRPr="00F678FA" w:rsidRDefault="00AA4E82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AA4E82" w:rsidRPr="00F678FA" w:rsidRDefault="00AA4E82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AA4E82" w:rsidRPr="00F678FA" w:rsidRDefault="00AA4E82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</w:tc>
        <w:tc>
          <w:tcPr>
            <w:tcW w:w="3685" w:type="dxa"/>
            <w:shd w:val="clear" w:color="auto" w:fill="auto"/>
          </w:tcPr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Report and record all defects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Undertake localised repairs where appropriate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Provide carpet edge protection 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Mop up all spillages / spilt food </w:t>
            </w:r>
            <w:proofErr w:type="spellStart"/>
            <w:r w:rsidRPr="00F678FA">
              <w:rPr>
                <w:rFonts w:ascii="Calibri" w:hAnsi="Calibri"/>
              </w:rPr>
              <w:t>etc</w:t>
            </w:r>
            <w:proofErr w:type="spellEnd"/>
          </w:p>
          <w:p w:rsidR="00AA4E82" w:rsidRPr="00F678FA" w:rsidRDefault="00321705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Erect</w:t>
            </w:r>
            <w:r w:rsidR="00AA4E82" w:rsidRPr="00F678FA">
              <w:rPr>
                <w:rFonts w:ascii="Calibri" w:hAnsi="Calibri"/>
              </w:rPr>
              <w:t xml:space="preserve"> signs when floors are wet/ slippery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Warn students of known hazards 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adequate levels of maintenance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adequate levels of supervision in place at all times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Flooring to be secure/ safe / non slip</w:t>
            </w:r>
          </w:p>
          <w:p w:rsidR="00AA4E82" w:rsidRPr="00F678FA" w:rsidRDefault="00AA4E82" w:rsidP="000C4290">
            <w:pPr>
              <w:numPr>
                <w:ilvl w:val="0"/>
                <w:numId w:val="24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 xml:space="preserve">Maintain improve standards of housekeeping </w:t>
            </w:r>
          </w:p>
          <w:p w:rsidR="00AA4E82" w:rsidRPr="00F678FA" w:rsidRDefault="00AA4E82" w:rsidP="00AA4E82">
            <w:pPr>
              <w:ind w:left="459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A4E82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lastRenderedPageBreak/>
              <w:t>Medium</w:t>
            </w:r>
          </w:p>
        </w:tc>
        <w:tc>
          <w:tcPr>
            <w:tcW w:w="3544" w:type="dxa"/>
            <w:shd w:val="clear" w:color="auto" w:fill="auto"/>
          </w:tcPr>
          <w:p w:rsidR="00AA4E82" w:rsidRPr="00F678FA" w:rsidRDefault="00AA4E8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Floors to be washed /polished at quiet times </w:t>
            </w:r>
          </w:p>
          <w:p w:rsidR="00AA4E82" w:rsidRPr="00F678FA" w:rsidRDefault="00AA4E8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equipment in use does not create a trip hazard</w:t>
            </w:r>
          </w:p>
          <w:p w:rsidR="00AA4E82" w:rsidRPr="00F678FA" w:rsidRDefault="00AA4E8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Report / record /investigate /near misses as appropriate </w:t>
            </w:r>
          </w:p>
          <w:p w:rsidR="00AA4E82" w:rsidRPr="00F678FA" w:rsidRDefault="00AA4E82" w:rsidP="00540859">
            <w:pPr>
              <w:numPr>
                <w:ilvl w:val="0"/>
                <w:numId w:val="25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Encourage / enforce safe movement around school </w:t>
            </w:r>
          </w:p>
        </w:tc>
        <w:tc>
          <w:tcPr>
            <w:tcW w:w="1134" w:type="dxa"/>
            <w:shd w:val="clear" w:color="auto" w:fill="auto"/>
          </w:tcPr>
          <w:p w:rsidR="00AA4E82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BC1836" w:rsidRDefault="00BC1836" w:rsidP="00BC1836">
      <w:r>
        <w:lastRenderedPageBreak/>
        <w:br w:type="page"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268"/>
        <w:gridCol w:w="3685"/>
        <w:gridCol w:w="1134"/>
        <w:gridCol w:w="3544"/>
        <w:gridCol w:w="1134"/>
      </w:tblGrid>
      <w:tr w:rsidR="00BC1836" w:rsidRPr="00F678FA">
        <w:tc>
          <w:tcPr>
            <w:tcW w:w="1560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lastRenderedPageBreak/>
              <w:t>Potential Hazard</w:t>
            </w:r>
          </w:p>
        </w:tc>
        <w:tc>
          <w:tcPr>
            <w:tcW w:w="2552" w:type="dxa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</w:t>
            </w:r>
          </w:p>
        </w:tc>
        <w:tc>
          <w:tcPr>
            <w:tcW w:w="2268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Who Might be harmed</w:t>
            </w:r>
          </w:p>
        </w:tc>
        <w:tc>
          <w:tcPr>
            <w:tcW w:w="3685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Risk Control Measures</w:t>
            </w:r>
          </w:p>
        </w:tc>
        <w:tc>
          <w:tcPr>
            <w:tcW w:w="1134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Current Risk Level</w:t>
            </w:r>
          </w:p>
        </w:tc>
        <w:tc>
          <w:tcPr>
            <w:tcW w:w="3544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Further Actions/Controls</w:t>
            </w:r>
          </w:p>
        </w:tc>
        <w:tc>
          <w:tcPr>
            <w:tcW w:w="1134" w:type="dxa"/>
            <w:shd w:val="clear" w:color="auto" w:fill="auto"/>
          </w:tcPr>
          <w:p w:rsidR="00BC1836" w:rsidRPr="00F678FA" w:rsidRDefault="00BC1836" w:rsidP="00907AE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678FA">
              <w:rPr>
                <w:rFonts w:ascii="Calibri" w:hAnsi="Calibri"/>
                <w:b/>
                <w:sz w:val="24"/>
                <w:szCs w:val="24"/>
              </w:rPr>
              <w:t>New Risk Level</w:t>
            </w:r>
          </w:p>
        </w:tc>
      </w:tr>
      <w:tr w:rsidR="00BC1836" w:rsidRPr="00F678FA">
        <w:tc>
          <w:tcPr>
            <w:tcW w:w="1560" w:type="dxa"/>
            <w:shd w:val="clear" w:color="auto" w:fill="auto"/>
          </w:tcPr>
          <w:p w:rsidR="00BC1836" w:rsidRPr="00F678FA" w:rsidRDefault="00BC1836" w:rsidP="00BC1836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Fire and Fire Prevention </w:t>
            </w:r>
          </w:p>
        </w:tc>
        <w:tc>
          <w:tcPr>
            <w:tcW w:w="2552" w:type="dxa"/>
          </w:tcPr>
          <w:p w:rsidR="00BC1836" w:rsidRPr="00F678FA" w:rsidRDefault="00657569" w:rsidP="00BC1836">
            <w:pPr>
              <w:numPr>
                <w:ilvl w:val="0"/>
                <w:numId w:val="2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Fata</w:t>
            </w:r>
            <w:r w:rsidR="00BC1836" w:rsidRPr="00F678FA">
              <w:rPr>
                <w:rFonts w:ascii="Calibri" w:hAnsi="Calibri"/>
              </w:rPr>
              <w:t xml:space="preserve">lity </w:t>
            </w:r>
          </w:p>
          <w:p w:rsidR="00BC1836" w:rsidRPr="00F678FA" w:rsidRDefault="00BC1836" w:rsidP="00BC1836">
            <w:pPr>
              <w:numPr>
                <w:ilvl w:val="0"/>
                <w:numId w:val="2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Burns </w:t>
            </w:r>
          </w:p>
          <w:p w:rsidR="00BC1836" w:rsidRPr="00F678FA" w:rsidRDefault="00BC1836" w:rsidP="00BC1836">
            <w:pPr>
              <w:numPr>
                <w:ilvl w:val="0"/>
                <w:numId w:val="2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Ill Effects from smoke inhalation</w:t>
            </w:r>
          </w:p>
          <w:p w:rsidR="00BC1836" w:rsidRPr="00F678FA" w:rsidRDefault="00BC1836" w:rsidP="00BC1836">
            <w:pPr>
              <w:numPr>
                <w:ilvl w:val="0"/>
                <w:numId w:val="26"/>
              </w:numPr>
              <w:ind w:left="459" w:hanging="283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Minor to serious injury </w:t>
            </w:r>
          </w:p>
        </w:tc>
        <w:tc>
          <w:tcPr>
            <w:tcW w:w="2268" w:type="dxa"/>
            <w:shd w:val="clear" w:color="auto" w:fill="auto"/>
          </w:tcPr>
          <w:p w:rsidR="00BC1836" w:rsidRPr="00F678FA" w:rsidRDefault="00BC1836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Staff </w:t>
            </w:r>
          </w:p>
          <w:p w:rsidR="00BC1836" w:rsidRPr="00F678FA" w:rsidRDefault="00BC1836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Students </w:t>
            </w:r>
          </w:p>
          <w:p w:rsidR="00BC1836" w:rsidRPr="00F678FA" w:rsidRDefault="00BC1836" w:rsidP="00907AE7">
            <w:pPr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Visitors </w:t>
            </w:r>
          </w:p>
        </w:tc>
        <w:tc>
          <w:tcPr>
            <w:tcW w:w="3685" w:type="dxa"/>
            <w:shd w:val="clear" w:color="auto" w:fill="auto"/>
          </w:tcPr>
          <w:p w:rsidR="00BC1836" w:rsidRPr="00F678FA" w:rsidRDefault="00BC1836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Stor</w:t>
            </w:r>
            <w:r w:rsidR="00D86503" w:rsidRPr="00F678FA">
              <w:rPr>
                <w:rFonts w:ascii="Calibri" w:hAnsi="Calibri"/>
              </w:rPr>
              <w:t>e</w:t>
            </w:r>
            <w:r w:rsidRPr="00F678FA">
              <w:rPr>
                <w:rFonts w:ascii="Calibri" w:hAnsi="Calibri"/>
              </w:rPr>
              <w:t xml:space="preserve"> combustible materials safely </w:t>
            </w:r>
            <w:r w:rsidR="00321705" w:rsidRPr="00F678FA">
              <w:rPr>
                <w:rFonts w:ascii="Calibri" w:hAnsi="Calibri"/>
              </w:rPr>
              <w:t>e.g.</w:t>
            </w:r>
            <w:r w:rsidRPr="00F678FA">
              <w:rPr>
                <w:rFonts w:ascii="Calibri" w:hAnsi="Calibri"/>
              </w:rPr>
              <w:t xml:space="preserve"> away from heat sources</w:t>
            </w:r>
          </w:p>
          <w:p w:rsidR="00BC1836" w:rsidRPr="00F678FA" w:rsidRDefault="00BC1836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Ensure safe storage of flammable mat</w:t>
            </w:r>
            <w:r w:rsidR="00657569" w:rsidRPr="00F678FA">
              <w:rPr>
                <w:rFonts w:ascii="Calibri" w:hAnsi="Calibri"/>
              </w:rPr>
              <w:t>erials and sources of  ignition</w:t>
            </w:r>
          </w:p>
          <w:p w:rsidR="008B6F2C" w:rsidRPr="00F678FA" w:rsidRDefault="00BC1836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Ensure electrical installations and portable electrical equipment is inspected and maintained reduce risk of fire </w:t>
            </w:r>
            <w:r w:rsidR="00476A75" w:rsidRPr="00F678FA">
              <w:rPr>
                <w:rFonts w:ascii="Calibri" w:hAnsi="Calibri"/>
              </w:rPr>
              <w:t>Annually checked, PAT testing</w:t>
            </w:r>
            <w:r w:rsidR="008B6F2C" w:rsidRPr="00F678FA">
              <w:rPr>
                <w:rFonts w:ascii="Calibri" w:hAnsi="Calibri"/>
              </w:rPr>
              <w:t xml:space="preserve"> </w:t>
            </w:r>
          </w:p>
          <w:p w:rsidR="00BC1836" w:rsidRPr="00F678FA" w:rsidRDefault="008B6F2C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Regular checks of electrical system Every 5 years</w:t>
            </w:r>
          </w:p>
          <w:p w:rsidR="00BC1836" w:rsidRPr="00F678FA" w:rsidRDefault="00BC1836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Position portable heaters safely </w:t>
            </w:r>
          </w:p>
          <w:p w:rsidR="00BC1836" w:rsidRPr="00F678FA" w:rsidRDefault="00BC1836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Risk assess the use of heat generating equipment </w:t>
            </w:r>
            <w:r w:rsidR="00321705" w:rsidRPr="00F678FA">
              <w:rPr>
                <w:rFonts w:ascii="Calibri" w:hAnsi="Calibri"/>
              </w:rPr>
              <w:t>e.g.</w:t>
            </w:r>
            <w:r w:rsidRPr="00F678FA">
              <w:rPr>
                <w:rFonts w:ascii="Calibri" w:hAnsi="Calibri"/>
              </w:rPr>
              <w:t xml:space="preserve"> cookers, microwaves, Bunsen burners, chemicals etc. inclu</w:t>
            </w:r>
            <w:r w:rsidR="00657569" w:rsidRPr="00F678FA">
              <w:rPr>
                <w:rFonts w:ascii="Calibri" w:hAnsi="Calibri"/>
              </w:rPr>
              <w:t>d</w:t>
            </w:r>
            <w:r w:rsidRPr="00F678FA">
              <w:rPr>
                <w:rFonts w:ascii="Calibri" w:hAnsi="Calibri"/>
              </w:rPr>
              <w:t>ing new equipment or processes</w:t>
            </w:r>
          </w:p>
          <w:p w:rsidR="00BC1836" w:rsidRPr="00F678FA" w:rsidRDefault="00D86503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No smoking is permitted on the premises</w:t>
            </w:r>
          </w:p>
          <w:p w:rsidR="00D86503" w:rsidRPr="00F678FA" w:rsidRDefault="00D86503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Consider location and emptying bins and the likelihood of arson</w:t>
            </w:r>
          </w:p>
          <w:p w:rsidR="00AD1427" w:rsidRPr="00F678FA" w:rsidRDefault="00AD1427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All Fire routes /</w:t>
            </w:r>
            <w:r w:rsidR="00703A9E" w:rsidRPr="00F678FA">
              <w:rPr>
                <w:rFonts w:ascii="Calibri" w:hAnsi="Calibri"/>
              </w:rPr>
              <w:t xml:space="preserve"> exits kept clear and unobstructed</w:t>
            </w:r>
          </w:p>
          <w:p w:rsidR="00703A9E" w:rsidRPr="00F678FA" w:rsidRDefault="00703A9E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Fire Extinguishers all mounted and located throughout the premises</w:t>
            </w:r>
          </w:p>
          <w:p w:rsidR="00703A9E" w:rsidRPr="00F678FA" w:rsidRDefault="00703A9E" w:rsidP="00D86503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Serviced regularly and date stamped</w:t>
            </w:r>
          </w:p>
          <w:p w:rsidR="00D86503" w:rsidRPr="00F678FA" w:rsidRDefault="00D86503" w:rsidP="00476A75">
            <w:pPr>
              <w:ind w:left="459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BC1836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Medium</w:t>
            </w:r>
          </w:p>
        </w:tc>
        <w:tc>
          <w:tcPr>
            <w:tcW w:w="3544" w:type="dxa"/>
            <w:shd w:val="clear" w:color="auto" w:fill="auto"/>
          </w:tcPr>
          <w:p w:rsidR="00E707D1" w:rsidRPr="00F678FA" w:rsidRDefault="00D86503" w:rsidP="00657569">
            <w:pPr>
              <w:numPr>
                <w:ilvl w:val="0"/>
                <w:numId w:val="28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Fires escape routes and exits </w:t>
            </w:r>
            <w:r w:rsidR="00E707D1" w:rsidRPr="00F678FA">
              <w:rPr>
                <w:rFonts w:ascii="Calibri" w:hAnsi="Calibri"/>
              </w:rPr>
              <w:t>clearly labelled</w:t>
            </w:r>
            <w:r w:rsidR="00476A75" w:rsidRPr="00F678FA">
              <w:rPr>
                <w:rFonts w:ascii="Calibri" w:hAnsi="Calibri"/>
              </w:rPr>
              <w:t>, remove any obstructions</w:t>
            </w:r>
          </w:p>
          <w:p w:rsidR="00F245F5" w:rsidRPr="00F678FA" w:rsidRDefault="00F245F5" w:rsidP="00F245F5">
            <w:pPr>
              <w:numPr>
                <w:ilvl w:val="0"/>
                <w:numId w:val="28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Fire alar</w:t>
            </w:r>
            <w:r w:rsidR="00E707D1" w:rsidRPr="00F678FA">
              <w:rPr>
                <w:rFonts w:ascii="Calibri" w:hAnsi="Calibri"/>
              </w:rPr>
              <w:t xml:space="preserve">m </w:t>
            </w:r>
            <w:r w:rsidRPr="00F678FA">
              <w:rPr>
                <w:rFonts w:ascii="Calibri" w:hAnsi="Calibri"/>
              </w:rPr>
              <w:t>system call points to be tested on a termly basis and records kept</w:t>
            </w:r>
          </w:p>
          <w:p w:rsidR="00D86503" w:rsidRPr="00F678FA" w:rsidRDefault="00657569" w:rsidP="00D86503">
            <w:pPr>
              <w:numPr>
                <w:ilvl w:val="0"/>
                <w:numId w:val="28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Fire plan – </w:t>
            </w:r>
            <w:r w:rsidR="00321705" w:rsidRPr="00F678FA">
              <w:rPr>
                <w:rFonts w:ascii="Calibri" w:hAnsi="Calibri"/>
              </w:rPr>
              <w:t>Plan</w:t>
            </w:r>
            <w:r w:rsidRPr="00F678FA">
              <w:rPr>
                <w:rFonts w:ascii="Calibri" w:hAnsi="Calibri"/>
              </w:rPr>
              <w:t xml:space="preserve"> of </w:t>
            </w:r>
            <w:r w:rsidR="00321705" w:rsidRPr="00F678FA">
              <w:rPr>
                <w:rFonts w:ascii="Calibri" w:hAnsi="Calibri"/>
              </w:rPr>
              <w:t>Action to</w:t>
            </w:r>
            <w:r w:rsidRPr="00F678FA">
              <w:rPr>
                <w:rFonts w:ascii="Calibri" w:hAnsi="Calibri"/>
              </w:rPr>
              <w:t xml:space="preserve"> be in place in the event of fire, </w:t>
            </w:r>
            <w:r w:rsidR="00321705" w:rsidRPr="00F678FA">
              <w:rPr>
                <w:rFonts w:ascii="Calibri" w:hAnsi="Calibri"/>
              </w:rPr>
              <w:t>evacuation</w:t>
            </w:r>
            <w:r w:rsidRPr="00F678FA">
              <w:rPr>
                <w:rFonts w:ascii="Calibri" w:hAnsi="Calibri"/>
              </w:rPr>
              <w:t xml:space="preserve"> procedure to be in place and fire drills recommended to be held each term – holding drills at </w:t>
            </w:r>
            <w:r w:rsidR="00321705" w:rsidRPr="00F678FA">
              <w:rPr>
                <w:rFonts w:ascii="Calibri" w:hAnsi="Calibri"/>
              </w:rPr>
              <w:t>varying</w:t>
            </w:r>
            <w:r w:rsidRPr="00F678FA">
              <w:rPr>
                <w:rFonts w:ascii="Calibri" w:hAnsi="Calibri"/>
              </w:rPr>
              <w:t xml:space="preserve"> times of the day to include lunchtime staff. Record of fire drill to be kept, and to include any delays or problems experienced</w:t>
            </w:r>
          </w:p>
          <w:p w:rsidR="00657569" w:rsidRPr="00F678FA" w:rsidRDefault="00657569" w:rsidP="00D86503">
            <w:pPr>
              <w:numPr>
                <w:ilvl w:val="0"/>
                <w:numId w:val="28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 xml:space="preserve">Fire action notices – provide information to staff and pupils each term, information to be given to new, </w:t>
            </w:r>
            <w:r w:rsidR="00321705" w:rsidRPr="00F678FA">
              <w:rPr>
                <w:rFonts w:ascii="Calibri" w:hAnsi="Calibri"/>
              </w:rPr>
              <w:t>temporary</w:t>
            </w:r>
            <w:r w:rsidRPr="00F678FA">
              <w:rPr>
                <w:rFonts w:ascii="Calibri" w:hAnsi="Calibri"/>
              </w:rPr>
              <w:t xml:space="preserve"> staff (and contractors) on fire procedures</w:t>
            </w:r>
          </w:p>
          <w:p w:rsidR="00703A9E" w:rsidRPr="00F678FA" w:rsidRDefault="00703A9E" w:rsidP="00D86503">
            <w:pPr>
              <w:numPr>
                <w:ilvl w:val="0"/>
                <w:numId w:val="28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Access to fire extinguishers kept clear at all times</w:t>
            </w:r>
          </w:p>
          <w:p w:rsidR="00703A9E" w:rsidRPr="00F678FA" w:rsidRDefault="00703A9E" w:rsidP="00D86503">
            <w:pPr>
              <w:numPr>
                <w:ilvl w:val="0"/>
                <w:numId w:val="28"/>
              </w:numPr>
              <w:ind w:left="459" w:hanging="425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Fire training for key personnel</w:t>
            </w:r>
          </w:p>
          <w:p w:rsidR="00AC08B6" w:rsidRPr="00F678FA" w:rsidRDefault="00AC08B6" w:rsidP="008B6F2C">
            <w:pPr>
              <w:ind w:left="459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BC1836" w:rsidRPr="00F678FA" w:rsidRDefault="00D169FE" w:rsidP="00D169FE">
            <w:pPr>
              <w:jc w:val="center"/>
              <w:rPr>
                <w:rFonts w:ascii="Calibri" w:hAnsi="Calibri"/>
              </w:rPr>
            </w:pPr>
            <w:r w:rsidRPr="00F678FA">
              <w:rPr>
                <w:rFonts w:ascii="Calibri" w:hAnsi="Calibri"/>
              </w:rPr>
              <w:t>Low</w:t>
            </w:r>
          </w:p>
        </w:tc>
      </w:tr>
    </w:tbl>
    <w:p w:rsidR="00BC1836" w:rsidRPr="00D86503" w:rsidRDefault="00BC1836" w:rsidP="00BC1836"/>
    <w:p w:rsidR="008E61FE" w:rsidRPr="00F25A1C" w:rsidRDefault="008E61FE" w:rsidP="00105E3A"/>
    <w:sectPr w:rsidR="008E61FE" w:rsidRPr="00F25A1C" w:rsidSect="00194189">
      <w:headerReference w:type="default" r:id="rId10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FA" w:rsidRDefault="00670BFA">
      <w:r>
        <w:separator/>
      </w:r>
    </w:p>
  </w:endnote>
  <w:endnote w:type="continuationSeparator" w:id="0">
    <w:p w:rsidR="00670BFA" w:rsidRDefault="0067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FA" w:rsidRDefault="00670BFA">
      <w:r>
        <w:separator/>
      </w:r>
    </w:p>
  </w:footnote>
  <w:footnote w:type="continuationSeparator" w:id="0">
    <w:p w:rsidR="00670BFA" w:rsidRDefault="0067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00" w:rsidRDefault="000B2E00">
    <w:pPr>
      <w:pStyle w:val="Header"/>
    </w:pPr>
    <w:r w:rsidRPr="0056433A">
      <w:rPr>
        <w:noProof/>
        <w:lang w:eastAsia="en-GB"/>
      </w:rPr>
      <w:drawing>
        <wp:inline distT="0" distB="0" distL="0" distR="0" wp14:anchorId="540C6772" wp14:editId="7AE96FAE">
          <wp:extent cx="1261691" cy="1196752"/>
          <wp:effectExtent l="0" t="0" r="0" b="3810"/>
          <wp:docPr id="2" name="Picture 2" descr="http://jamia.bham.sch.uk/wp-content/uploads/2020/11/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http://jamia.bham.sch.uk/wp-content/uploads/2020/11/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691" cy="11967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00" w:rsidRPr="00F678FA" w:rsidRDefault="000B2E00" w:rsidP="00CC4566">
    <w:pPr>
      <w:jc w:val="center"/>
      <w:rPr>
        <w:rFonts w:ascii="Calibri" w:hAnsi="Calibri"/>
        <w:b/>
        <w:sz w:val="24"/>
        <w:szCs w:val="24"/>
        <w:u w:val="single"/>
      </w:rPr>
    </w:pPr>
    <w:r>
      <w:rPr>
        <w:rFonts w:ascii="Calibri" w:hAnsi="Calibri"/>
        <w:b/>
        <w:sz w:val="24"/>
        <w:szCs w:val="24"/>
        <w:u w:val="single"/>
      </w:rPr>
      <w:t xml:space="preserve">Jamia Islamia Secondary </w:t>
    </w:r>
    <w:r w:rsidRPr="00F678FA">
      <w:rPr>
        <w:rFonts w:ascii="Calibri" w:hAnsi="Calibri"/>
        <w:b/>
        <w:sz w:val="24"/>
        <w:szCs w:val="24"/>
        <w:u w:val="single"/>
      </w:rPr>
      <w:t xml:space="preserve">School - Risk Assessment </w:t>
    </w:r>
  </w:p>
  <w:p w:rsidR="000B2E00" w:rsidRPr="00F678FA" w:rsidRDefault="000B2E00" w:rsidP="00CC4566">
    <w:pPr>
      <w:jc w:val="center"/>
      <w:rPr>
        <w:rFonts w:ascii="Calibri" w:hAnsi="Calibri"/>
        <w:b/>
        <w:sz w:val="24"/>
        <w:szCs w:val="24"/>
        <w:u w:val="single"/>
      </w:rPr>
    </w:pPr>
  </w:p>
  <w:p w:rsidR="000B2E00" w:rsidRDefault="000B2E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00" w:rsidRPr="00F678FA" w:rsidRDefault="000B2E00" w:rsidP="008A64DE">
    <w:pPr>
      <w:jc w:val="center"/>
      <w:rPr>
        <w:rFonts w:ascii="Calibri" w:hAnsi="Calibri"/>
        <w:b/>
        <w:sz w:val="24"/>
        <w:szCs w:val="24"/>
        <w:u w:val="single"/>
      </w:rPr>
    </w:pPr>
    <w:r>
      <w:rPr>
        <w:rFonts w:ascii="Calibri" w:hAnsi="Calibri"/>
        <w:b/>
        <w:sz w:val="24"/>
        <w:szCs w:val="24"/>
        <w:u w:val="single"/>
      </w:rPr>
      <w:t xml:space="preserve">Jamia Islamia </w:t>
    </w:r>
    <w:r w:rsidRPr="00F678FA">
      <w:rPr>
        <w:rFonts w:ascii="Calibri" w:hAnsi="Calibri"/>
        <w:b/>
        <w:sz w:val="24"/>
        <w:szCs w:val="24"/>
        <w:u w:val="single"/>
      </w:rPr>
      <w:t xml:space="preserve">School - Risk Assessment </w:t>
    </w:r>
  </w:p>
  <w:p w:rsidR="000B2E00" w:rsidRPr="00F678FA" w:rsidRDefault="000B2E00" w:rsidP="008A64DE">
    <w:pPr>
      <w:jc w:val="center"/>
      <w:rPr>
        <w:rFonts w:ascii="Calibri" w:hAnsi="Calibri"/>
        <w:b/>
        <w:sz w:val="24"/>
        <w:szCs w:val="24"/>
        <w:u w:val="single"/>
      </w:rPr>
    </w:pPr>
  </w:p>
  <w:p w:rsidR="000B2E00" w:rsidRPr="001576EC" w:rsidRDefault="000B2E00" w:rsidP="008A64DE">
    <w:pPr>
      <w:jc w:val="center"/>
      <w:rPr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206"/>
    <w:multiLevelType w:val="hybridMultilevel"/>
    <w:tmpl w:val="383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5DD"/>
    <w:multiLevelType w:val="hybridMultilevel"/>
    <w:tmpl w:val="D5F6E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00024"/>
    <w:multiLevelType w:val="hybridMultilevel"/>
    <w:tmpl w:val="99C0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59D9"/>
    <w:multiLevelType w:val="hybridMultilevel"/>
    <w:tmpl w:val="29CA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525DF"/>
    <w:multiLevelType w:val="hybridMultilevel"/>
    <w:tmpl w:val="4A6EDB74"/>
    <w:lvl w:ilvl="0" w:tplc="08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5">
    <w:nsid w:val="112B42F8"/>
    <w:multiLevelType w:val="hybridMultilevel"/>
    <w:tmpl w:val="E0A496B8"/>
    <w:lvl w:ilvl="0" w:tplc="0B5E983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1C93715E"/>
    <w:multiLevelType w:val="hybridMultilevel"/>
    <w:tmpl w:val="EB64D7FE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>
    <w:nsid w:val="1F7F6FA7"/>
    <w:multiLevelType w:val="hybridMultilevel"/>
    <w:tmpl w:val="4EA68EE8"/>
    <w:lvl w:ilvl="0" w:tplc="AFC466D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214331A1"/>
    <w:multiLevelType w:val="hybridMultilevel"/>
    <w:tmpl w:val="2FE6F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E6685F"/>
    <w:multiLevelType w:val="hybridMultilevel"/>
    <w:tmpl w:val="BF1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D2BBB"/>
    <w:multiLevelType w:val="hybridMultilevel"/>
    <w:tmpl w:val="1A30E38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9502597"/>
    <w:multiLevelType w:val="hybridMultilevel"/>
    <w:tmpl w:val="91EC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C4FE0"/>
    <w:multiLevelType w:val="hybridMultilevel"/>
    <w:tmpl w:val="37B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F4808"/>
    <w:multiLevelType w:val="hybridMultilevel"/>
    <w:tmpl w:val="55E8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200FF"/>
    <w:multiLevelType w:val="hybridMultilevel"/>
    <w:tmpl w:val="DC40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7519D"/>
    <w:multiLevelType w:val="hybridMultilevel"/>
    <w:tmpl w:val="5B48605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39A07693"/>
    <w:multiLevelType w:val="hybridMultilevel"/>
    <w:tmpl w:val="7F9C0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A689A"/>
    <w:multiLevelType w:val="hybridMultilevel"/>
    <w:tmpl w:val="7D06C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6C43D4"/>
    <w:multiLevelType w:val="hybridMultilevel"/>
    <w:tmpl w:val="A6BC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D6120"/>
    <w:multiLevelType w:val="hybridMultilevel"/>
    <w:tmpl w:val="C9AC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C43EB"/>
    <w:multiLevelType w:val="hybridMultilevel"/>
    <w:tmpl w:val="9CA83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47D6C"/>
    <w:multiLevelType w:val="hybridMultilevel"/>
    <w:tmpl w:val="CC9C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417B7"/>
    <w:multiLevelType w:val="hybridMultilevel"/>
    <w:tmpl w:val="F2AE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C616F"/>
    <w:multiLevelType w:val="hybridMultilevel"/>
    <w:tmpl w:val="62A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73192"/>
    <w:multiLevelType w:val="hybridMultilevel"/>
    <w:tmpl w:val="0B68D9C8"/>
    <w:lvl w:ilvl="0" w:tplc="03FC56B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>
    <w:nsid w:val="59B82ECA"/>
    <w:multiLevelType w:val="hybridMultilevel"/>
    <w:tmpl w:val="8786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73AE3"/>
    <w:multiLevelType w:val="hybridMultilevel"/>
    <w:tmpl w:val="BCD2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634"/>
    <w:multiLevelType w:val="hybridMultilevel"/>
    <w:tmpl w:val="ADF2953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864DE7"/>
    <w:multiLevelType w:val="hybridMultilevel"/>
    <w:tmpl w:val="C538A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B951E0"/>
    <w:multiLevelType w:val="hybridMultilevel"/>
    <w:tmpl w:val="BDCCF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3F03BC"/>
    <w:multiLevelType w:val="hybridMultilevel"/>
    <w:tmpl w:val="F440D6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5D5DF5"/>
    <w:multiLevelType w:val="hybridMultilevel"/>
    <w:tmpl w:val="A15E3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14B80"/>
    <w:multiLevelType w:val="hybridMultilevel"/>
    <w:tmpl w:val="6C4E6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41E53"/>
    <w:multiLevelType w:val="hybridMultilevel"/>
    <w:tmpl w:val="91FA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90EA5"/>
    <w:multiLevelType w:val="hybridMultilevel"/>
    <w:tmpl w:val="F8D2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27"/>
  </w:num>
  <w:num w:numId="5">
    <w:abstractNumId w:val="30"/>
  </w:num>
  <w:num w:numId="6">
    <w:abstractNumId w:val="29"/>
  </w:num>
  <w:num w:numId="7">
    <w:abstractNumId w:val="13"/>
  </w:num>
  <w:num w:numId="8">
    <w:abstractNumId w:val="31"/>
  </w:num>
  <w:num w:numId="9">
    <w:abstractNumId w:val="17"/>
  </w:num>
  <w:num w:numId="10">
    <w:abstractNumId w:val="21"/>
  </w:num>
  <w:num w:numId="11">
    <w:abstractNumId w:val="16"/>
  </w:num>
  <w:num w:numId="12">
    <w:abstractNumId w:val="3"/>
  </w:num>
  <w:num w:numId="13">
    <w:abstractNumId w:val="4"/>
  </w:num>
  <w:num w:numId="14">
    <w:abstractNumId w:val="14"/>
  </w:num>
  <w:num w:numId="15">
    <w:abstractNumId w:val="9"/>
  </w:num>
  <w:num w:numId="16">
    <w:abstractNumId w:val="2"/>
  </w:num>
  <w:num w:numId="17">
    <w:abstractNumId w:val="25"/>
  </w:num>
  <w:num w:numId="18">
    <w:abstractNumId w:val="23"/>
  </w:num>
  <w:num w:numId="19">
    <w:abstractNumId w:val="18"/>
  </w:num>
  <w:num w:numId="20">
    <w:abstractNumId w:val="26"/>
  </w:num>
  <w:num w:numId="21">
    <w:abstractNumId w:val="33"/>
  </w:num>
  <w:num w:numId="22">
    <w:abstractNumId w:val="12"/>
  </w:num>
  <w:num w:numId="23">
    <w:abstractNumId w:val="19"/>
  </w:num>
  <w:num w:numId="24">
    <w:abstractNumId w:val="22"/>
  </w:num>
  <w:num w:numId="25">
    <w:abstractNumId w:val="34"/>
  </w:num>
  <w:num w:numId="26">
    <w:abstractNumId w:val="32"/>
  </w:num>
  <w:num w:numId="27">
    <w:abstractNumId w:val="11"/>
  </w:num>
  <w:num w:numId="28">
    <w:abstractNumId w:val="0"/>
  </w:num>
  <w:num w:numId="29">
    <w:abstractNumId w:val="6"/>
  </w:num>
  <w:num w:numId="30">
    <w:abstractNumId w:val="8"/>
  </w:num>
  <w:num w:numId="31">
    <w:abstractNumId w:val="24"/>
  </w:num>
  <w:num w:numId="32">
    <w:abstractNumId w:val="7"/>
  </w:num>
  <w:num w:numId="33">
    <w:abstractNumId w:val="5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7"/>
    <w:rsid w:val="00013A63"/>
    <w:rsid w:val="00027BF7"/>
    <w:rsid w:val="00044D16"/>
    <w:rsid w:val="00051B28"/>
    <w:rsid w:val="00056FD9"/>
    <w:rsid w:val="0005716A"/>
    <w:rsid w:val="000706BE"/>
    <w:rsid w:val="0007365A"/>
    <w:rsid w:val="00077DF2"/>
    <w:rsid w:val="000B2E00"/>
    <w:rsid w:val="000C3758"/>
    <w:rsid w:val="000C4290"/>
    <w:rsid w:val="000C651A"/>
    <w:rsid w:val="000D6A4E"/>
    <w:rsid w:val="0010046B"/>
    <w:rsid w:val="00100D95"/>
    <w:rsid w:val="00105E3A"/>
    <w:rsid w:val="0012688F"/>
    <w:rsid w:val="00127F8F"/>
    <w:rsid w:val="00156710"/>
    <w:rsid w:val="001576EC"/>
    <w:rsid w:val="001642FE"/>
    <w:rsid w:val="00171E9C"/>
    <w:rsid w:val="0017295F"/>
    <w:rsid w:val="00176527"/>
    <w:rsid w:val="001933E6"/>
    <w:rsid w:val="00194189"/>
    <w:rsid w:val="001A3A81"/>
    <w:rsid w:val="001B46E8"/>
    <w:rsid w:val="001C5CDE"/>
    <w:rsid w:val="001E0B65"/>
    <w:rsid w:val="001E14D2"/>
    <w:rsid w:val="001F1871"/>
    <w:rsid w:val="002067CF"/>
    <w:rsid w:val="00216B80"/>
    <w:rsid w:val="002242EF"/>
    <w:rsid w:val="002324A8"/>
    <w:rsid w:val="0026583E"/>
    <w:rsid w:val="002B3759"/>
    <w:rsid w:val="002C20A1"/>
    <w:rsid w:val="002C2C4C"/>
    <w:rsid w:val="002C5DC5"/>
    <w:rsid w:val="002D0E51"/>
    <w:rsid w:val="002E06F1"/>
    <w:rsid w:val="002E12DF"/>
    <w:rsid w:val="002E7BD6"/>
    <w:rsid w:val="002F2001"/>
    <w:rsid w:val="00315FF4"/>
    <w:rsid w:val="00321705"/>
    <w:rsid w:val="003411C5"/>
    <w:rsid w:val="00347595"/>
    <w:rsid w:val="00357588"/>
    <w:rsid w:val="0036516A"/>
    <w:rsid w:val="00381690"/>
    <w:rsid w:val="003831EF"/>
    <w:rsid w:val="003A3F91"/>
    <w:rsid w:val="003B05E4"/>
    <w:rsid w:val="003B69A8"/>
    <w:rsid w:val="003D2BE0"/>
    <w:rsid w:val="00407517"/>
    <w:rsid w:val="00407E23"/>
    <w:rsid w:val="00420785"/>
    <w:rsid w:val="00431256"/>
    <w:rsid w:val="00432AE0"/>
    <w:rsid w:val="004403C6"/>
    <w:rsid w:val="00441B0D"/>
    <w:rsid w:val="004610E1"/>
    <w:rsid w:val="00476A75"/>
    <w:rsid w:val="00481F40"/>
    <w:rsid w:val="0048530D"/>
    <w:rsid w:val="00487431"/>
    <w:rsid w:val="00495BEA"/>
    <w:rsid w:val="004A1BC4"/>
    <w:rsid w:val="004B188B"/>
    <w:rsid w:val="004C4279"/>
    <w:rsid w:val="004C562C"/>
    <w:rsid w:val="004C697E"/>
    <w:rsid w:val="004D6CBF"/>
    <w:rsid w:val="005306DA"/>
    <w:rsid w:val="00540859"/>
    <w:rsid w:val="00541E59"/>
    <w:rsid w:val="0054286E"/>
    <w:rsid w:val="00553759"/>
    <w:rsid w:val="00581ECC"/>
    <w:rsid w:val="005870BD"/>
    <w:rsid w:val="005A6FB4"/>
    <w:rsid w:val="005C3B68"/>
    <w:rsid w:val="006040BE"/>
    <w:rsid w:val="006147AC"/>
    <w:rsid w:val="006355B5"/>
    <w:rsid w:val="00643C26"/>
    <w:rsid w:val="00653374"/>
    <w:rsid w:val="00656BC2"/>
    <w:rsid w:val="00657569"/>
    <w:rsid w:val="00670BFA"/>
    <w:rsid w:val="00680F02"/>
    <w:rsid w:val="006812E1"/>
    <w:rsid w:val="00683D1C"/>
    <w:rsid w:val="00687D33"/>
    <w:rsid w:val="006929DD"/>
    <w:rsid w:val="006D6C21"/>
    <w:rsid w:val="006E46F8"/>
    <w:rsid w:val="00701A7A"/>
    <w:rsid w:val="00703A9E"/>
    <w:rsid w:val="00711020"/>
    <w:rsid w:val="007143F8"/>
    <w:rsid w:val="00721A5A"/>
    <w:rsid w:val="00721D55"/>
    <w:rsid w:val="00742AFC"/>
    <w:rsid w:val="007452B3"/>
    <w:rsid w:val="00760865"/>
    <w:rsid w:val="00782AE9"/>
    <w:rsid w:val="00790338"/>
    <w:rsid w:val="007B22B1"/>
    <w:rsid w:val="007C2C53"/>
    <w:rsid w:val="007C7969"/>
    <w:rsid w:val="007D0407"/>
    <w:rsid w:val="007D56B6"/>
    <w:rsid w:val="007E6F53"/>
    <w:rsid w:val="007F15CE"/>
    <w:rsid w:val="008053C6"/>
    <w:rsid w:val="008064A7"/>
    <w:rsid w:val="00813539"/>
    <w:rsid w:val="00815D7D"/>
    <w:rsid w:val="008527AF"/>
    <w:rsid w:val="008729DA"/>
    <w:rsid w:val="00873C6D"/>
    <w:rsid w:val="0088463D"/>
    <w:rsid w:val="008924CF"/>
    <w:rsid w:val="008A64DE"/>
    <w:rsid w:val="008B6F2C"/>
    <w:rsid w:val="008D2A42"/>
    <w:rsid w:val="008E61FE"/>
    <w:rsid w:val="008E6D0A"/>
    <w:rsid w:val="008E799F"/>
    <w:rsid w:val="00907AE7"/>
    <w:rsid w:val="00926FCC"/>
    <w:rsid w:val="00960EE0"/>
    <w:rsid w:val="0096613F"/>
    <w:rsid w:val="00993B27"/>
    <w:rsid w:val="009B429E"/>
    <w:rsid w:val="009C66E8"/>
    <w:rsid w:val="009E209F"/>
    <w:rsid w:val="009E7FFD"/>
    <w:rsid w:val="009F35F6"/>
    <w:rsid w:val="00A056F0"/>
    <w:rsid w:val="00A4293D"/>
    <w:rsid w:val="00A461B4"/>
    <w:rsid w:val="00AA4E82"/>
    <w:rsid w:val="00AA6C8B"/>
    <w:rsid w:val="00AB6C83"/>
    <w:rsid w:val="00AC08B6"/>
    <w:rsid w:val="00AD0B15"/>
    <w:rsid w:val="00AD1427"/>
    <w:rsid w:val="00AD2D94"/>
    <w:rsid w:val="00AD37DB"/>
    <w:rsid w:val="00B0194E"/>
    <w:rsid w:val="00B25CF9"/>
    <w:rsid w:val="00B40A57"/>
    <w:rsid w:val="00B40DF0"/>
    <w:rsid w:val="00B44BE8"/>
    <w:rsid w:val="00B51DC8"/>
    <w:rsid w:val="00B6337A"/>
    <w:rsid w:val="00B8439F"/>
    <w:rsid w:val="00B85FBA"/>
    <w:rsid w:val="00B86CF5"/>
    <w:rsid w:val="00B9466F"/>
    <w:rsid w:val="00BB3623"/>
    <w:rsid w:val="00BB52E0"/>
    <w:rsid w:val="00BC1836"/>
    <w:rsid w:val="00BF402B"/>
    <w:rsid w:val="00BF5162"/>
    <w:rsid w:val="00C03199"/>
    <w:rsid w:val="00C056FD"/>
    <w:rsid w:val="00C34403"/>
    <w:rsid w:val="00C36E67"/>
    <w:rsid w:val="00C472F5"/>
    <w:rsid w:val="00C51B2C"/>
    <w:rsid w:val="00C74F05"/>
    <w:rsid w:val="00C765C7"/>
    <w:rsid w:val="00CB06B4"/>
    <w:rsid w:val="00CB4164"/>
    <w:rsid w:val="00CB52B1"/>
    <w:rsid w:val="00CC161A"/>
    <w:rsid w:val="00CC4566"/>
    <w:rsid w:val="00CD2A88"/>
    <w:rsid w:val="00D12B27"/>
    <w:rsid w:val="00D169FE"/>
    <w:rsid w:val="00D179BD"/>
    <w:rsid w:val="00D306E6"/>
    <w:rsid w:val="00D35619"/>
    <w:rsid w:val="00D40B43"/>
    <w:rsid w:val="00D50A2F"/>
    <w:rsid w:val="00D525A1"/>
    <w:rsid w:val="00D62C9D"/>
    <w:rsid w:val="00D75A85"/>
    <w:rsid w:val="00D86503"/>
    <w:rsid w:val="00D911B2"/>
    <w:rsid w:val="00D94203"/>
    <w:rsid w:val="00DA7708"/>
    <w:rsid w:val="00DA7797"/>
    <w:rsid w:val="00DB44ED"/>
    <w:rsid w:val="00DD138E"/>
    <w:rsid w:val="00E658C2"/>
    <w:rsid w:val="00E707D1"/>
    <w:rsid w:val="00E83A49"/>
    <w:rsid w:val="00E868E3"/>
    <w:rsid w:val="00E94899"/>
    <w:rsid w:val="00E951A3"/>
    <w:rsid w:val="00EC52BC"/>
    <w:rsid w:val="00ED6505"/>
    <w:rsid w:val="00EF020C"/>
    <w:rsid w:val="00F0653F"/>
    <w:rsid w:val="00F245F5"/>
    <w:rsid w:val="00F25A1C"/>
    <w:rsid w:val="00F305D5"/>
    <w:rsid w:val="00F47001"/>
    <w:rsid w:val="00F55DFF"/>
    <w:rsid w:val="00F624DB"/>
    <w:rsid w:val="00F678FA"/>
    <w:rsid w:val="00F969F4"/>
    <w:rsid w:val="00FD4009"/>
    <w:rsid w:val="00FD62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57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B40A5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40A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44B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4BE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0046B"/>
    <w:pPr>
      <w:tabs>
        <w:tab w:val="left" w:pos="0"/>
      </w:tabs>
      <w:suppressAutoHyphens w:val="0"/>
      <w:spacing w:line="240" w:lineRule="atLeast"/>
      <w:ind w:right="-871" w:hanging="720"/>
    </w:pPr>
    <w:rPr>
      <w:sz w:val="24"/>
      <w:lang w:eastAsia="en-US"/>
    </w:rPr>
  </w:style>
  <w:style w:type="paragraph" w:styleId="NoSpacing">
    <w:name w:val="No Spacing"/>
    <w:uiPriority w:val="1"/>
    <w:qFormat/>
    <w:rsid w:val="004C562C"/>
    <w:pPr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A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A5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57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B40A5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40A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44B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4BE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0046B"/>
    <w:pPr>
      <w:tabs>
        <w:tab w:val="left" w:pos="0"/>
      </w:tabs>
      <w:suppressAutoHyphens w:val="0"/>
      <w:spacing w:line="240" w:lineRule="atLeast"/>
      <w:ind w:right="-871" w:hanging="720"/>
    </w:pPr>
    <w:rPr>
      <w:sz w:val="24"/>
      <w:lang w:eastAsia="en-US"/>
    </w:rPr>
  </w:style>
  <w:style w:type="paragraph" w:styleId="NoSpacing">
    <w:name w:val="No Spacing"/>
    <w:uiPriority w:val="1"/>
    <w:qFormat/>
    <w:rsid w:val="004C562C"/>
    <w:pPr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A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A5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Zakaria Muslim Girls’ High School Fire Risk Assessment</vt:lpstr>
    </vt:vector>
  </TitlesOfParts>
  <Company/>
  <LinksUpToDate>false</LinksUpToDate>
  <CharactersWithSpaces>24764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Zakaria Muslim Girls’ High School Fire Risk Assessment</dc:title>
  <dc:creator>zuber patel</dc:creator>
  <cp:lastModifiedBy>Consultant</cp:lastModifiedBy>
  <cp:revision>4</cp:revision>
  <cp:lastPrinted>2017-12-19T17:10:00Z</cp:lastPrinted>
  <dcterms:created xsi:type="dcterms:W3CDTF">2023-01-06T14:02:00Z</dcterms:created>
  <dcterms:modified xsi:type="dcterms:W3CDTF">2023-12-21T14:48:00Z</dcterms:modified>
</cp:coreProperties>
</file>